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BD" w:rsidRDefault="00CE3EBB" w:rsidP="00EA51BD">
      <w:pPr>
        <w:rPr>
          <w:b/>
          <w:sz w:val="24"/>
          <w:szCs w:val="24"/>
        </w:rPr>
      </w:pPr>
      <w:r>
        <w:rPr>
          <w:b/>
          <w:sz w:val="24"/>
          <w:szCs w:val="24"/>
        </w:rPr>
        <w:t>SR.271.6</w:t>
      </w:r>
      <w:r w:rsidR="00EA51BD">
        <w:rPr>
          <w:b/>
          <w:sz w:val="24"/>
          <w:szCs w:val="24"/>
        </w:rPr>
        <w:t xml:space="preserve">.2012                                                                      </w:t>
      </w:r>
    </w:p>
    <w:p w:rsidR="00EA51BD" w:rsidRDefault="00EA51BD" w:rsidP="00EA51BD">
      <w:pPr>
        <w:rPr>
          <w:b/>
          <w:sz w:val="24"/>
          <w:szCs w:val="24"/>
        </w:rPr>
      </w:pPr>
    </w:p>
    <w:p w:rsidR="00EA51BD" w:rsidRDefault="00EA51BD" w:rsidP="00EA51B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9</w:t>
      </w:r>
    </w:p>
    <w:p w:rsidR="00EA51BD" w:rsidRPr="00AB321A" w:rsidRDefault="00EA51BD" w:rsidP="00EA51BD">
      <w:pPr>
        <w:spacing w:line="276" w:lineRule="auto"/>
        <w:jc w:val="center"/>
        <w:rPr>
          <w:rFonts w:asciiTheme="majorHAnsi" w:hAnsiTheme="majorHAnsi"/>
          <w:b/>
          <w:szCs w:val="22"/>
        </w:rPr>
      </w:pPr>
      <w:r>
        <w:rPr>
          <w:b/>
          <w:sz w:val="24"/>
          <w:szCs w:val="24"/>
        </w:rPr>
        <w:t xml:space="preserve"> </w:t>
      </w:r>
    </w:p>
    <w:p w:rsidR="00EA51BD" w:rsidRPr="00E53CD0" w:rsidRDefault="00EA51BD" w:rsidP="00EA51BD">
      <w:pPr>
        <w:spacing w:line="276" w:lineRule="auto"/>
        <w:jc w:val="center"/>
        <w:rPr>
          <w:rFonts w:asciiTheme="majorHAnsi" w:hAnsiTheme="majorHAnsi"/>
          <w:b/>
          <w:szCs w:val="22"/>
        </w:rPr>
      </w:pPr>
      <w:r w:rsidRPr="00E53CD0">
        <w:rPr>
          <w:rFonts w:asciiTheme="majorHAnsi" w:hAnsiTheme="majorHAnsi"/>
          <w:b/>
          <w:szCs w:val="22"/>
        </w:rPr>
        <w:t>UMOWA</w:t>
      </w:r>
    </w:p>
    <w:p w:rsidR="00EA51BD" w:rsidRPr="00E53CD0" w:rsidRDefault="00EA51BD" w:rsidP="00EA51BD">
      <w:pPr>
        <w:spacing w:line="276" w:lineRule="auto"/>
        <w:jc w:val="center"/>
        <w:rPr>
          <w:rFonts w:asciiTheme="majorHAnsi" w:hAnsiTheme="majorHAnsi"/>
          <w:b/>
          <w:szCs w:val="22"/>
        </w:rPr>
      </w:pPr>
    </w:p>
    <w:p w:rsidR="00EA51BD" w:rsidRPr="00E53CD0" w:rsidRDefault="00EA51BD" w:rsidP="00EA51BD">
      <w:pPr>
        <w:pStyle w:val="Tekstpodstawowywcity"/>
        <w:spacing w:line="276" w:lineRule="auto"/>
        <w:ind w:left="0"/>
        <w:rPr>
          <w:rFonts w:asciiTheme="majorHAnsi" w:hAnsiTheme="majorHAnsi"/>
          <w:sz w:val="20"/>
          <w:szCs w:val="22"/>
        </w:rPr>
      </w:pPr>
      <w:r>
        <w:rPr>
          <w:rFonts w:asciiTheme="majorHAnsi" w:hAnsiTheme="majorHAnsi"/>
          <w:sz w:val="20"/>
          <w:szCs w:val="22"/>
        </w:rPr>
        <w:t xml:space="preserve">                                                            </w:t>
      </w:r>
      <w:r w:rsidRPr="00E53CD0">
        <w:rPr>
          <w:rFonts w:asciiTheme="majorHAnsi" w:hAnsiTheme="majorHAnsi"/>
          <w:sz w:val="20"/>
          <w:szCs w:val="22"/>
        </w:rPr>
        <w:t xml:space="preserve"> zawarta w …………..  dnia </w:t>
      </w:r>
      <w:r w:rsidRPr="00E53CD0">
        <w:rPr>
          <w:rFonts w:asciiTheme="majorHAnsi" w:hAnsiTheme="majorHAnsi"/>
          <w:b/>
          <w:sz w:val="20"/>
          <w:szCs w:val="22"/>
        </w:rPr>
        <w:t>..................</w:t>
      </w:r>
      <w:r w:rsidRPr="00E53CD0">
        <w:rPr>
          <w:rFonts w:asciiTheme="majorHAnsi" w:hAnsiTheme="majorHAnsi"/>
          <w:sz w:val="20"/>
          <w:szCs w:val="22"/>
        </w:rPr>
        <w:t xml:space="preserve"> pomiędzy :</w:t>
      </w:r>
    </w:p>
    <w:p w:rsidR="00EA51BD" w:rsidRPr="00E53CD0" w:rsidRDefault="00EA51BD" w:rsidP="00EA51BD">
      <w:pPr>
        <w:spacing w:line="276" w:lineRule="auto"/>
        <w:rPr>
          <w:rFonts w:asciiTheme="majorHAnsi" w:hAnsiTheme="majorHAnsi"/>
          <w:szCs w:val="22"/>
        </w:rPr>
      </w:pPr>
      <w:r w:rsidRPr="00E53CD0">
        <w:rPr>
          <w:rFonts w:asciiTheme="majorHAnsi" w:hAnsiTheme="majorHAnsi"/>
          <w:b/>
          <w:szCs w:val="22"/>
        </w:rPr>
        <w:t>(1) GMINĄ Besko</w:t>
      </w:r>
      <w:r w:rsidRPr="00E53CD0">
        <w:rPr>
          <w:rFonts w:asciiTheme="majorHAnsi" w:hAnsiTheme="majorHAnsi"/>
          <w:szCs w:val="22"/>
        </w:rPr>
        <w:t xml:space="preserve">, z siedzibą w adres …………………..,  </w:t>
      </w:r>
      <w:r w:rsidRPr="00E53CD0">
        <w:rPr>
          <w:rFonts w:asciiTheme="majorHAnsi" w:hAnsiTheme="majorHAnsi"/>
          <w:szCs w:val="22"/>
        </w:rPr>
        <w:br/>
        <w:t>zwaną dalej ,,</w:t>
      </w:r>
      <w:r w:rsidRPr="00E53CD0">
        <w:rPr>
          <w:rFonts w:asciiTheme="majorHAnsi" w:hAnsiTheme="majorHAnsi"/>
          <w:b/>
          <w:szCs w:val="22"/>
        </w:rPr>
        <w:t>Zamawiającym</w:t>
      </w:r>
      <w:r w:rsidRPr="00E53CD0">
        <w:rPr>
          <w:rFonts w:asciiTheme="majorHAnsi" w:hAnsiTheme="majorHAnsi"/>
          <w:szCs w:val="22"/>
        </w:rPr>
        <w:t>", reprezentowaną przez:</w:t>
      </w:r>
    </w:p>
    <w:p w:rsidR="00EA51BD" w:rsidRPr="00E53CD0" w:rsidRDefault="00EA51BD" w:rsidP="00EA51BD">
      <w:pPr>
        <w:spacing w:line="276" w:lineRule="auto"/>
        <w:rPr>
          <w:rFonts w:asciiTheme="majorHAnsi" w:hAnsiTheme="majorHAnsi"/>
          <w:b/>
          <w:szCs w:val="22"/>
        </w:rPr>
      </w:pPr>
      <w:r w:rsidRPr="00E53CD0">
        <w:rPr>
          <w:rFonts w:asciiTheme="majorHAnsi" w:hAnsiTheme="majorHAnsi"/>
          <w:b/>
          <w:szCs w:val="22"/>
        </w:rPr>
        <w:t>………….. - pełniącego funkcje  ……………………</w:t>
      </w:r>
    </w:p>
    <w:p w:rsidR="00EA51BD" w:rsidRPr="00E53CD0" w:rsidRDefault="00EA51BD" w:rsidP="00EA51BD">
      <w:pPr>
        <w:spacing w:line="276" w:lineRule="auto"/>
        <w:rPr>
          <w:rFonts w:asciiTheme="majorHAnsi" w:hAnsiTheme="majorHAnsi"/>
          <w:szCs w:val="22"/>
        </w:rPr>
      </w:pPr>
      <w:r w:rsidRPr="00E53CD0">
        <w:rPr>
          <w:rFonts w:asciiTheme="majorHAnsi" w:hAnsiTheme="majorHAnsi"/>
          <w:szCs w:val="22"/>
        </w:rPr>
        <w:t>przy kontrasygnacie</w:t>
      </w:r>
    </w:p>
    <w:p w:rsidR="00EA51BD" w:rsidRPr="00AB321A" w:rsidRDefault="00EA51BD" w:rsidP="00EA51BD">
      <w:pPr>
        <w:spacing w:line="276" w:lineRule="auto"/>
        <w:rPr>
          <w:rFonts w:asciiTheme="majorHAnsi" w:hAnsiTheme="majorHAnsi"/>
          <w:b/>
          <w:szCs w:val="22"/>
        </w:rPr>
      </w:pPr>
      <w:r w:rsidRPr="00E53CD0">
        <w:rPr>
          <w:rFonts w:asciiTheme="majorHAnsi" w:hAnsiTheme="majorHAnsi"/>
          <w:b/>
          <w:szCs w:val="22"/>
        </w:rPr>
        <w:t>………….. - ………………….,</w:t>
      </w:r>
    </w:p>
    <w:p w:rsidR="00EA51BD" w:rsidRPr="00AB321A" w:rsidRDefault="00EA51BD" w:rsidP="00EA51BD">
      <w:pPr>
        <w:spacing w:before="120" w:after="120" w:line="276" w:lineRule="auto"/>
        <w:jc w:val="both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a</w:t>
      </w:r>
    </w:p>
    <w:p w:rsidR="00EA51BD" w:rsidRPr="00AB321A" w:rsidRDefault="00EA51BD" w:rsidP="00EA51BD">
      <w:pPr>
        <w:spacing w:before="120" w:after="120" w:line="276" w:lineRule="auto"/>
        <w:jc w:val="both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(2) .................................................................................</w:t>
      </w:r>
      <w:r w:rsidRPr="00AB321A">
        <w:rPr>
          <w:rFonts w:asciiTheme="majorHAnsi" w:hAnsiTheme="majorHAnsi"/>
          <w:b/>
          <w:szCs w:val="22"/>
        </w:rPr>
        <w:t xml:space="preserve"> </w:t>
      </w:r>
      <w:r w:rsidRPr="00AB321A">
        <w:rPr>
          <w:rFonts w:asciiTheme="majorHAnsi" w:hAnsiTheme="majorHAnsi"/>
          <w:szCs w:val="22"/>
        </w:rPr>
        <w:t>z siedzibą w ....................... przy ul. ......................, ................................., zwanym dalej „</w:t>
      </w:r>
      <w:r w:rsidRPr="00AB321A">
        <w:rPr>
          <w:rFonts w:asciiTheme="majorHAnsi" w:hAnsiTheme="majorHAnsi"/>
          <w:b/>
          <w:bCs/>
          <w:szCs w:val="22"/>
        </w:rPr>
        <w:t xml:space="preserve">Wykonawcą”, </w:t>
      </w:r>
      <w:r w:rsidRPr="00AB321A">
        <w:rPr>
          <w:rFonts w:asciiTheme="majorHAnsi" w:hAnsiTheme="majorHAnsi"/>
          <w:bCs/>
          <w:szCs w:val="22"/>
        </w:rPr>
        <w:t xml:space="preserve"> reprezentowanym przez:</w:t>
      </w:r>
      <w:r w:rsidRPr="00AB321A">
        <w:rPr>
          <w:rFonts w:asciiTheme="majorHAnsi" w:hAnsiTheme="majorHAnsi"/>
          <w:szCs w:val="22"/>
        </w:rPr>
        <w:t xml:space="preserve"> </w:t>
      </w:r>
    </w:p>
    <w:p w:rsidR="00EA51BD" w:rsidRPr="00AB321A" w:rsidRDefault="00EA51BD" w:rsidP="00EA51BD">
      <w:pPr>
        <w:spacing w:before="120" w:after="120" w:line="276" w:lineRule="auto"/>
        <w:jc w:val="both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................................................................................................</w:t>
      </w:r>
    </w:p>
    <w:p w:rsidR="00741D30" w:rsidRDefault="00EA51BD" w:rsidP="00741D30">
      <w:pPr>
        <w:jc w:val="center"/>
        <w:rPr>
          <w:b/>
          <w:sz w:val="28"/>
          <w:szCs w:val="28"/>
        </w:rPr>
      </w:pPr>
      <w:r w:rsidRPr="00AB321A">
        <w:rPr>
          <w:rFonts w:asciiTheme="majorHAnsi" w:hAnsiTheme="majorHAnsi"/>
          <w:szCs w:val="22"/>
        </w:rPr>
        <w:t>W wyniku dokonania przez Zamawiającego wyboru oferty Wykonawcy w trakcie postępowania o</w:t>
      </w:r>
      <w:r>
        <w:rPr>
          <w:rFonts w:asciiTheme="majorHAnsi" w:hAnsiTheme="majorHAnsi"/>
          <w:szCs w:val="22"/>
        </w:rPr>
        <w:t xml:space="preserve"> </w:t>
      </w:r>
      <w:r w:rsidRPr="00F569C6">
        <w:rPr>
          <w:rFonts w:asciiTheme="majorHAnsi" w:hAnsiTheme="majorHAnsi"/>
          <w:sz w:val="24"/>
          <w:szCs w:val="24"/>
        </w:rPr>
        <w:t xml:space="preserve">zamówienie </w:t>
      </w:r>
      <w:r>
        <w:rPr>
          <w:rFonts w:asciiTheme="majorHAnsi" w:hAnsiTheme="majorHAnsi"/>
          <w:sz w:val="24"/>
          <w:szCs w:val="24"/>
        </w:rPr>
        <w:t>publiczne na</w:t>
      </w:r>
      <w:r w:rsidR="00CE3EBB">
        <w:rPr>
          <w:rFonts w:asciiTheme="majorHAnsi" w:hAnsiTheme="majorHAnsi"/>
          <w:sz w:val="24"/>
          <w:szCs w:val="24"/>
        </w:rPr>
        <w:t>:</w:t>
      </w:r>
      <w:r w:rsidR="00CE3EBB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 </w:t>
      </w:r>
      <w:r w:rsidRPr="00EA51BD">
        <w:rPr>
          <w:rFonts w:asciiTheme="majorHAnsi" w:hAnsiTheme="majorHAnsi"/>
          <w:sz w:val="24"/>
          <w:szCs w:val="24"/>
        </w:rPr>
        <w:t xml:space="preserve"> </w:t>
      </w:r>
      <w:r w:rsidR="00741D30">
        <w:rPr>
          <w:b/>
          <w:sz w:val="28"/>
          <w:szCs w:val="28"/>
        </w:rPr>
        <w:t xml:space="preserve">Remont dróg gminnych w miejscowości Besko oraz remont parkingu w miejscowości </w:t>
      </w:r>
      <w:proofErr w:type="spellStart"/>
      <w:r w:rsidR="00741D30">
        <w:rPr>
          <w:b/>
          <w:sz w:val="28"/>
          <w:szCs w:val="28"/>
        </w:rPr>
        <w:t>Mymoń</w:t>
      </w:r>
      <w:proofErr w:type="spellEnd"/>
      <w:r w:rsidR="00741D30">
        <w:rPr>
          <w:b/>
          <w:sz w:val="28"/>
          <w:szCs w:val="28"/>
        </w:rPr>
        <w:t xml:space="preserve"> </w:t>
      </w:r>
      <w:r w:rsidR="00741D30">
        <w:rPr>
          <w:b/>
        </w:rPr>
        <w:t xml:space="preserve"> </w:t>
      </w:r>
    </w:p>
    <w:p w:rsidR="00EA51BD" w:rsidRDefault="00EA51BD" w:rsidP="00CE3EBB">
      <w:pPr>
        <w:jc w:val="center"/>
        <w:rPr>
          <w:b/>
          <w:sz w:val="32"/>
          <w:szCs w:val="32"/>
        </w:rPr>
      </w:pPr>
    </w:p>
    <w:p w:rsidR="00EA51BD" w:rsidRPr="00F569C6" w:rsidRDefault="00EA51BD" w:rsidP="00EA51BD">
      <w:pPr>
        <w:jc w:val="center"/>
        <w:rPr>
          <w:b/>
          <w:sz w:val="24"/>
          <w:szCs w:val="24"/>
        </w:rPr>
      </w:pPr>
      <w:r w:rsidRPr="00F569C6">
        <w:rPr>
          <w:rFonts w:asciiTheme="majorHAnsi" w:hAnsiTheme="majorHAnsi"/>
          <w:sz w:val="24"/>
          <w:szCs w:val="24"/>
        </w:rPr>
        <w:t xml:space="preserve"> </w:t>
      </w:r>
    </w:p>
    <w:p w:rsidR="00EA51BD" w:rsidRPr="00AB321A" w:rsidRDefault="00EA51BD" w:rsidP="00EA51BD">
      <w:pPr>
        <w:pStyle w:val="Tekstpodstawowywcity"/>
        <w:spacing w:line="276" w:lineRule="auto"/>
        <w:ind w:left="0"/>
        <w:jc w:val="both"/>
        <w:rPr>
          <w:rFonts w:asciiTheme="majorHAnsi" w:hAnsiTheme="majorHAnsi"/>
          <w:sz w:val="20"/>
          <w:szCs w:val="22"/>
        </w:rPr>
      </w:pPr>
      <w:r>
        <w:rPr>
          <w:rFonts w:asciiTheme="majorHAnsi" w:hAnsiTheme="majorHAnsi"/>
          <w:sz w:val="20"/>
          <w:szCs w:val="22"/>
        </w:rPr>
        <w:t xml:space="preserve"> </w:t>
      </w:r>
      <w:r w:rsidRPr="00AB321A">
        <w:rPr>
          <w:rFonts w:asciiTheme="majorHAnsi" w:hAnsiTheme="majorHAnsi"/>
          <w:sz w:val="20"/>
          <w:szCs w:val="22"/>
        </w:rPr>
        <w:t xml:space="preserve">prowadzonego w trybie </w:t>
      </w:r>
      <w:r w:rsidRPr="00AB321A">
        <w:rPr>
          <w:rFonts w:asciiTheme="majorHAnsi" w:hAnsiTheme="majorHAnsi"/>
          <w:b/>
          <w:sz w:val="20"/>
          <w:szCs w:val="22"/>
        </w:rPr>
        <w:t>przetarg nieograniczony</w:t>
      </w:r>
      <w:r w:rsidRPr="00AB321A">
        <w:rPr>
          <w:rFonts w:asciiTheme="majorHAnsi" w:hAnsiTheme="majorHAnsi"/>
          <w:sz w:val="20"/>
          <w:szCs w:val="22"/>
        </w:rPr>
        <w:t>, na Ustawy z dnia 29 stycznia 2004 roku Prawo  zamówień publicznych  (Dz.</w:t>
      </w:r>
      <w:r>
        <w:rPr>
          <w:rFonts w:asciiTheme="majorHAnsi" w:hAnsiTheme="majorHAnsi"/>
          <w:sz w:val="20"/>
          <w:szCs w:val="22"/>
        </w:rPr>
        <w:t xml:space="preserve"> </w:t>
      </w:r>
      <w:r w:rsidRPr="00AB321A">
        <w:rPr>
          <w:rFonts w:asciiTheme="majorHAnsi" w:hAnsiTheme="majorHAnsi"/>
          <w:sz w:val="20"/>
          <w:szCs w:val="22"/>
        </w:rPr>
        <w:t xml:space="preserve">U. z 2010 r. Nr 113, poz. 759 z </w:t>
      </w:r>
      <w:proofErr w:type="spellStart"/>
      <w:r w:rsidRPr="00AB321A">
        <w:rPr>
          <w:rFonts w:asciiTheme="majorHAnsi" w:hAnsiTheme="majorHAnsi"/>
          <w:sz w:val="20"/>
          <w:szCs w:val="22"/>
        </w:rPr>
        <w:t>późn</w:t>
      </w:r>
      <w:proofErr w:type="spellEnd"/>
      <w:r w:rsidRPr="00AB321A">
        <w:rPr>
          <w:rFonts w:asciiTheme="majorHAnsi" w:hAnsiTheme="majorHAnsi"/>
          <w:sz w:val="20"/>
          <w:szCs w:val="22"/>
        </w:rPr>
        <w:t>. zm.), Strony oświadczają co następuje:</w:t>
      </w:r>
    </w:p>
    <w:p w:rsidR="00EA51BD" w:rsidRPr="00AB321A" w:rsidRDefault="00EA51BD" w:rsidP="00EA51BD">
      <w:pPr>
        <w:spacing w:line="276" w:lineRule="auto"/>
        <w:jc w:val="center"/>
        <w:rPr>
          <w:rFonts w:asciiTheme="majorHAnsi" w:hAnsiTheme="majorHAnsi"/>
          <w:b/>
          <w:szCs w:val="22"/>
        </w:rPr>
      </w:pPr>
      <w:r w:rsidRPr="00AB321A">
        <w:rPr>
          <w:rFonts w:asciiTheme="majorHAnsi" w:hAnsiTheme="majorHAnsi"/>
          <w:b/>
          <w:szCs w:val="22"/>
        </w:rPr>
        <w:t>§ 1</w:t>
      </w:r>
    </w:p>
    <w:p w:rsidR="00EA51BD" w:rsidRPr="00EA51BD" w:rsidRDefault="00EA51BD" w:rsidP="00EA51BD">
      <w:pPr>
        <w:pStyle w:val="Tekstpodstawowy"/>
        <w:spacing w:line="276" w:lineRule="auto"/>
        <w:rPr>
          <w:rFonts w:asciiTheme="minorHAnsi" w:hAnsiTheme="minorHAnsi"/>
          <w:sz w:val="20"/>
        </w:rPr>
      </w:pPr>
      <w:r w:rsidRPr="00EA51BD">
        <w:rPr>
          <w:rFonts w:asciiTheme="minorHAnsi" w:hAnsiTheme="minorHAnsi"/>
          <w:sz w:val="20"/>
        </w:rPr>
        <w:t>1. Zamawiający zleca a Wykonawca zobowiązuje się niniejszą umową  do wykonania przedmiotu zamówienia polegającego na:</w:t>
      </w:r>
    </w:p>
    <w:p w:rsidR="004F406D" w:rsidRDefault="00FD5705" w:rsidP="00EA51BD">
      <w:pPr>
        <w:pStyle w:val="Tekstpodstawowy"/>
        <w:spacing w:line="276" w:lineRule="auto"/>
        <w:jc w:val="left"/>
        <w:rPr>
          <w:rFonts w:asciiTheme="minorHAnsi" w:hAnsiTheme="minorHAnsi"/>
          <w:sz w:val="20"/>
        </w:rPr>
      </w:pPr>
      <w:r w:rsidRPr="00EA51BD">
        <w:rPr>
          <w:rFonts w:asciiTheme="majorHAnsi" w:hAnsiTheme="majorHAnsi"/>
          <w:szCs w:val="24"/>
        </w:rPr>
        <w:t xml:space="preserve"> </w:t>
      </w:r>
      <w:r>
        <w:rPr>
          <w:b/>
          <w:sz w:val="28"/>
          <w:szCs w:val="28"/>
        </w:rPr>
        <w:t xml:space="preserve">Remont dróg gminnych w miejscowości Besko oraz remont parkingu w                    miejscowości </w:t>
      </w:r>
      <w:proofErr w:type="spellStart"/>
      <w:r>
        <w:rPr>
          <w:b/>
          <w:sz w:val="28"/>
          <w:szCs w:val="28"/>
        </w:rPr>
        <w:t>Mymoń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</w:rPr>
        <w:t xml:space="preserve"> </w:t>
      </w:r>
    </w:p>
    <w:p w:rsidR="00EA51BD" w:rsidRDefault="00EA51BD" w:rsidP="00EA51BD">
      <w:pPr>
        <w:pStyle w:val="Tekstpodstawowy"/>
        <w:spacing w:line="276" w:lineRule="auto"/>
        <w:jc w:val="left"/>
        <w:rPr>
          <w:rFonts w:asciiTheme="minorHAnsi" w:hAnsiTheme="minorHAnsi"/>
          <w:sz w:val="20"/>
          <w:lang w:eastAsia="en-US" w:bidi="en-US"/>
        </w:rPr>
      </w:pPr>
      <w:r w:rsidRPr="00EA51BD">
        <w:rPr>
          <w:rFonts w:asciiTheme="minorHAnsi" w:hAnsiTheme="minorHAnsi"/>
          <w:sz w:val="20"/>
        </w:rPr>
        <w:t>2. Podstawowy zakres prac obejmuje:</w:t>
      </w:r>
      <w:r w:rsidRPr="00EA51BD">
        <w:rPr>
          <w:rFonts w:asciiTheme="minorHAnsi" w:hAnsiTheme="minorHAnsi"/>
          <w:sz w:val="20"/>
        </w:rPr>
        <w:br/>
      </w:r>
    </w:p>
    <w:p w:rsidR="004F406D" w:rsidRDefault="00FD5705" w:rsidP="00EA51BD">
      <w:pPr>
        <w:pStyle w:val="Tekstpodstawowy"/>
        <w:spacing w:line="276" w:lineRule="auto"/>
        <w:jc w:val="left"/>
        <w:rPr>
          <w:rFonts w:asciiTheme="minorHAnsi" w:hAnsiTheme="minorHAnsi"/>
          <w:sz w:val="20"/>
          <w:lang w:eastAsia="en-US" w:bidi="en-US"/>
        </w:rPr>
      </w:pPr>
      <w:r>
        <w:rPr>
          <w:lang w:eastAsia="en-US" w:bidi="en-US"/>
        </w:rPr>
        <w:t>Profilowanie i zagęszczanie mechaniczne podłoża po warstwy konstrukcyjne nawierzchni , wykonanie podbudowy z kruszywa łamanego oraz kruszywa naturalnego, nawierzchnia z mieszanek mineralno bitumicznych oraz tłucznia kamiennego.</w:t>
      </w:r>
      <w:r>
        <w:rPr>
          <w:lang w:eastAsia="en-US" w:bidi="en-US"/>
        </w:rPr>
        <w:br/>
        <w:t xml:space="preserve">Ułożenie kostki brukowej oraz płyt prefabrykowanych.  </w:t>
      </w:r>
    </w:p>
    <w:p w:rsidR="004F406D" w:rsidRPr="00EA51BD" w:rsidRDefault="004F406D" w:rsidP="00EA51BD">
      <w:pPr>
        <w:pStyle w:val="Tekstpodstawowy"/>
        <w:spacing w:line="276" w:lineRule="auto"/>
        <w:jc w:val="left"/>
        <w:rPr>
          <w:rFonts w:asciiTheme="minorHAnsi" w:hAnsiTheme="minorHAnsi"/>
          <w:sz w:val="20"/>
          <w:lang w:eastAsia="en-US" w:bidi="en-US"/>
        </w:rPr>
      </w:pPr>
    </w:p>
    <w:p w:rsidR="00EA51BD" w:rsidRDefault="00EA51BD" w:rsidP="00EA51BD">
      <w:pPr>
        <w:widowControl w:val="0"/>
        <w:overflowPunct/>
        <w:autoSpaceDE/>
        <w:spacing w:line="276" w:lineRule="auto"/>
        <w:contextualSpacing/>
        <w:jc w:val="both"/>
        <w:textAlignment w:val="auto"/>
        <w:rPr>
          <w:rFonts w:asciiTheme="majorHAnsi" w:hAnsiTheme="majorHAnsi"/>
          <w:szCs w:val="22"/>
        </w:rPr>
      </w:pPr>
    </w:p>
    <w:p w:rsidR="00EA51BD" w:rsidRPr="00AB321A" w:rsidRDefault="00EA51BD" w:rsidP="00EA51BD">
      <w:pPr>
        <w:widowControl w:val="0"/>
        <w:overflowPunct/>
        <w:autoSpaceDE/>
        <w:spacing w:line="276" w:lineRule="auto"/>
        <w:contextualSpacing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3.  W szczególności Wykonawca jest zobowiązany do:</w:t>
      </w:r>
    </w:p>
    <w:p w:rsidR="00EA51BD" w:rsidRPr="00AB321A" w:rsidRDefault="00EA51BD" w:rsidP="00EA51BD">
      <w:pPr>
        <w:pStyle w:val="Akapitzlist1"/>
        <w:numPr>
          <w:ilvl w:val="0"/>
          <w:numId w:val="1"/>
        </w:numPr>
        <w:tabs>
          <w:tab w:val="num" w:pos="0"/>
        </w:tabs>
        <w:spacing w:before="28" w:line="276" w:lineRule="auto"/>
        <w:ind w:left="1080"/>
        <w:jc w:val="both"/>
        <w:rPr>
          <w:rFonts w:asciiTheme="majorHAnsi" w:hAnsiTheme="majorHAnsi"/>
          <w:sz w:val="20"/>
          <w:szCs w:val="22"/>
        </w:rPr>
      </w:pPr>
      <w:r w:rsidRPr="00AB321A">
        <w:rPr>
          <w:rFonts w:asciiTheme="majorHAnsi" w:hAnsiTheme="majorHAnsi"/>
          <w:sz w:val="20"/>
          <w:szCs w:val="22"/>
        </w:rPr>
        <w:t>Ponoszenia pełnej odpowiedzialności za stan i przestrzeganie przepisów bhp, ochronę ppoż. i dozór mienia na terenie robót, jak i za wszelkie szkody powstałe w trakcie trwania robót na terenie przyjętym od Zamawiającego lub mających związek z prowadzonymi robotami;</w:t>
      </w:r>
    </w:p>
    <w:p w:rsidR="00EA51BD" w:rsidRPr="00AB321A" w:rsidRDefault="00EA51BD" w:rsidP="00EA51BD">
      <w:pPr>
        <w:pStyle w:val="Akapitzlist1"/>
        <w:numPr>
          <w:ilvl w:val="0"/>
          <w:numId w:val="1"/>
        </w:numPr>
        <w:tabs>
          <w:tab w:val="num" w:pos="0"/>
        </w:tabs>
        <w:spacing w:before="28" w:line="276" w:lineRule="auto"/>
        <w:ind w:left="1080"/>
        <w:jc w:val="both"/>
        <w:rPr>
          <w:rFonts w:asciiTheme="majorHAnsi" w:hAnsiTheme="majorHAnsi"/>
          <w:sz w:val="20"/>
          <w:szCs w:val="22"/>
        </w:rPr>
      </w:pPr>
      <w:r w:rsidRPr="00AB321A">
        <w:rPr>
          <w:rFonts w:asciiTheme="majorHAnsi" w:hAnsiTheme="majorHAnsi"/>
          <w:sz w:val="20"/>
          <w:szCs w:val="22"/>
        </w:rPr>
        <w:lastRenderedPageBreak/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EA51BD" w:rsidRPr="00AB321A" w:rsidRDefault="00EA51BD" w:rsidP="00EA51BD">
      <w:pPr>
        <w:numPr>
          <w:ilvl w:val="0"/>
          <w:numId w:val="1"/>
        </w:numPr>
        <w:tabs>
          <w:tab w:val="num" w:pos="0"/>
        </w:tabs>
        <w:autoSpaceDE/>
        <w:spacing w:before="28" w:line="276" w:lineRule="auto"/>
        <w:ind w:left="1080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Ponoszenia pełnej odpowiedzialności za stosowanie i bezpieczeństwo wszelkich działań prowadzonych na terenie robót i poza nim, a związanych z wykonaniem przedmiotu umowy;</w:t>
      </w:r>
    </w:p>
    <w:p w:rsidR="00EA51BD" w:rsidRPr="00AB321A" w:rsidRDefault="00EA51BD" w:rsidP="00EA51BD">
      <w:pPr>
        <w:numPr>
          <w:ilvl w:val="0"/>
          <w:numId w:val="1"/>
        </w:numPr>
        <w:tabs>
          <w:tab w:val="num" w:pos="0"/>
        </w:tabs>
        <w:autoSpaceDE/>
        <w:spacing w:before="28" w:line="276" w:lineRule="auto"/>
        <w:ind w:left="1080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EA51BD" w:rsidRPr="00AB321A" w:rsidRDefault="00EA51BD" w:rsidP="00EA51BD">
      <w:pPr>
        <w:numPr>
          <w:ilvl w:val="0"/>
          <w:numId w:val="1"/>
        </w:numPr>
        <w:tabs>
          <w:tab w:val="num" w:pos="0"/>
        </w:tabs>
        <w:autoSpaceDE/>
        <w:spacing w:before="28" w:line="276" w:lineRule="auto"/>
        <w:ind w:left="1080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EA51BD" w:rsidRPr="00AB321A" w:rsidRDefault="00EA51BD" w:rsidP="00EA51BD">
      <w:pPr>
        <w:numPr>
          <w:ilvl w:val="0"/>
          <w:numId w:val="1"/>
        </w:numPr>
        <w:tabs>
          <w:tab w:val="num" w:pos="0"/>
        </w:tabs>
        <w:autoSpaceDE/>
        <w:spacing w:before="28" w:line="276" w:lineRule="auto"/>
        <w:ind w:left="1080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Zabezpieczenie instalacji, urządzeń i obiektów na terenie robót i w jej bezpośrednim otoczeniu, przed ich zniszczeniem lub uszkodzeniem w trakcie wykonywania robót;</w:t>
      </w:r>
    </w:p>
    <w:p w:rsidR="00EA51BD" w:rsidRPr="00AB321A" w:rsidRDefault="00EA51BD" w:rsidP="00EA51BD">
      <w:pPr>
        <w:numPr>
          <w:ilvl w:val="0"/>
          <w:numId w:val="1"/>
        </w:numPr>
        <w:tabs>
          <w:tab w:val="num" w:pos="0"/>
        </w:tabs>
        <w:autoSpaceDE/>
        <w:spacing w:before="28" w:line="276" w:lineRule="auto"/>
        <w:ind w:left="1080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Dbanie o porządek na terenie robót oraz utrzymywanie terenu robót w należytym stanie i porządku oraz w stanie wolnym od przeszkód komunikacyjnych;</w:t>
      </w:r>
    </w:p>
    <w:p w:rsidR="00EA51BD" w:rsidRPr="00AB321A" w:rsidRDefault="00EA51BD" w:rsidP="00EA51BD">
      <w:pPr>
        <w:numPr>
          <w:ilvl w:val="0"/>
          <w:numId w:val="1"/>
        </w:numPr>
        <w:tabs>
          <w:tab w:val="num" w:pos="0"/>
        </w:tabs>
        <w:autoSpaceDE/>
        <w:spacing w:before="28" w:line="276" w:lineRule="auto"/>
        <w:ind w:left="1080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EA51BD" w:rsidRPr="00AB321A" w:rsidRDefault="00EA51BD" w:rsidP="00EA51BD">
      <w:pPr>
        <w:numPr>
          <w:ilvl w:val="0"/>
          <w:numId w:val="1"/>
        </w:numPr>
        <w:tabs>
          <w:tab w:val="num" w:pos="0"/>
        </w:tabs>
        <w:autoSpaceDE/>
        <w:spacing w:before="28" w:line="276" w:lineRule="auto"/>
        <w:ind w:left="1080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Kompletowanie w trakcie realizacji robót wszelkiej dokumentacji zgodnie z przepisami Prawa budowlanego oraz przygotowanie do odbioru końcowego kompletu protokołów niezbędnych przy odbiorze;</w:t>
      </w:r>
    </w:p>
    <w:p w:rsidR="00EA51BD" w:rsidRPr="00AB321A" w:rsidRDefault="00EA51BD" w:rsidP="00EA51BD">
      <w:pPr>
        <w:numPr>
          <w:ilvl w:val="0"/>
          <w:numId w:val="1"/>
        </w:numPr>
        <w:tabs>
          <w:tab w:val="num" w:pos="0"/>
        </w:tabs>
        <w:autoSpaceDE/>
        <w:spacing w:before="28" w:line="276" w:lineRule="auto"/>
        <w:ind w:left="1080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Usunięcie wszelkich wad i usterek stwierdzonych przez nadzór inwestorski w trakcie trwania robót w terminie nie dłuższym niż termin technicznie uzasadniony i konieczny do ich usunięcia.</w:t>
      </w:r>
    </w:p>
    <w:p w:rsidR="00EA51BD" w:rsidRPr="00AB321A" w:rsidRDefault="00EA51BD" w:rsidP="00EA51BD">
      <w:pPr>
        <w:numPr>
          <w:ilvl w:val="0"/>
          <w:numId w:val="1"/>
        </w:numPr>
        <w:tabs>
          <w:tab w:val="num" w:pos="0"/>
        </w:tabs>
        <w:autoSpaceDE/>
        <w:spacing w:before="28" w:line="276" w:lineRule="auto"/>
        <w:ind w:left="1080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EA51BD" w:rsidRPr="00AB321A" w:rsidRDefault="00EA51BD" w:rsidP="00EA51BD">
      <w:pPr>
        <w:numPr>
          <w:ilvl w:val="0"/>
          <w:numId w:val="1"/>
        </w:numPr>
        <w:tabs>
          <w:tab w:val="num" w:pos="0"/>
        </w:tabs>
        <w:autoSpaceDE/>
        <w:spacing w:before="28" w:line="276" w:lineRule="auto"/>
        <w:ind w:left="1080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Posiadanie polis ubezpieczeniowych, ważnych nie później niż od daty podpisania umowy do czasu odbioru końcowego obejmujących ubezpieczenie od odpowiedzialności cywilnej w zakresie prowadzonej działalności gospodarczej (ubezpieczenie deliktowe i k</w:t>
      </w:r>
      <w:r>
        <w:rPr>
          <w:rFonts w:asciiTheme="majorHAnsi" w:hAnsiTheme="majorHAnsi"/>
          <w:szCs w:val="22"/>
        </w:rPr>
        <w:t>ontraktowe) na sumę nie mniejszą</w:t>
      </w:r>
      <w:r w:rsidR="00CE3EBB">
        <w:rPr>
          <w:rFonts w:asciiTheme="majorHAnsi" w:hAnsiTheme="majorHAnsi"/>
          <w:szCs w:val="22"/>
        </w:rPr>
        <w:t xml:space="preserve"> niż 2</w:t>
      </w:r>
      <w:r w:rsidRPr="00AB321A">
        <w:rPr>
          <w:rFonts w:asciiTheme="majorHAnsi" w:hAnsiTheme="majorHAnsi"/>
          <w:szCs w:val="22"/>
        </w:rPr>
        <w:t>00.000 PLN (potwierdzone kserokopią opłaconej polisy ubezpieczeniowej) lub w przypadku jej braku innego dokumentu potwierdzającego, że Wykonawca jest ubezpieczony od odpowiedzialności cywilnej w zakresie prowadzonej działalności związanej z Przedmiotem Zamówienia;</w:t>
      </w:r>
    </w:p>
    <w:p w:rsidR="00EA51BD" w:rsidRPr="00AB321A" w:rsidRDefault="00EA51BD" w:rsidP="00EA51BD">
      <w:pPr>
        <w:numPr>
          <w:ilvl w:val="0"/>
          <w:numId w:val="1"/>
        </w:numPr>
        <w:tabs>
          <w:tab w:val="num" w:pos="0"/>
        </w:tabs>
        <w:autoSpaceDE/>
        <w:spacing w:before="28" w:line="276" w:lineRule="auto"/>
        <w:ind w:left="1080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 xml:space="preserve">Niezwłoczne informowanie Zamawiającego (Inżyniera projektu) o problemach technicznych lub okolicznościach, które mogą wpłynąć na jakość robót lub termin zakończenia robót. </w:t>
      </w:r>
    </w:p>
    <w:p w:rsidR="00EA51BD" w:rsidRPr="00AB321A" w:rsidRDefault="00EA51BD" w:rsidP="00EA51BD">
      <w:pPr>
        <w:numPr>
          <w:ilvl w:val="0"/>
          <w:numId w:val="1"/>
        </w:numPr>
        <w:tabs>
          <w:tab w:val="clear" w:pos="381"/>
          <w:tab w:val="num" w:pos="1134"/>
        </w:tabs>
        <w:autoSpaceDE/>
        <w:spacing w:before="28" w:line="276" w:lineRule="auto"/>
        <w:ind w:left="1134" w:hanging="425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 xml:space="preserve">Wykonawca może powierzyć, zgodnie z ofertą Wykonawcy, wykonanie części robót lub usług Podwykonawcom pod warunkiem, że posiadają oni kwalifikacje do ich wykonania. </w:t>
      </w:r>
    </w:p>
    <w:p w:rsidR="00EA51BD" w:rsidRPr="00AB321A" w:rsidRDefault="00EA51BD" w:rsidP="00EA51BD">
      <w:pPr>
        <w:numPr>
          <w:ilvl w:val="0"/>
          <w:numId w:val="1"/>
        </w:numPr>
        <w:tabs>
          <w:tab w:val="clear" w:pos="381"/>
          <w:tab w:val="num" w:pos="1134"/>
        </w:tabs>
        <w:autoSpaceDE/>
        <w:spacing w:before="28" w:line="276" w:lineRule="auto"/>
        <w:ind w:left="1134" w:hanging="425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 dni.</w:t>
      </w:r>
    </w:p>
    <w:p w:rsidR="00EA51BD" w:rsidRPr="00AB321A" w:rsidRDefault="00EA51BD" w:rsidP="00EA51BD">
      <w:pPr>
        <w:numPr>
          <w:ilvl w:val="0"/>
          <w:numId w:val="1"/>
        </w:numPr>
        <w:tabs>
          <w:tab w:val="clear" w:pos="381"/>
          <w:tab w:val="num" w:pos="1134"/>
        </w:tabs>
        <w:autoSpaceDE/>
        <w:spacing w:before="28" w:line="276" w:lineRule="auto"/>
        <w:ind w:left="1134" w:hanging="425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Zamawiający w terminie 14 dni od otrzymania wniosku może zgłosić sprzeciw lub zastrzeżenia i żądać zmiany wskazanego Podwykonawcy z podaniem uzasadnienia.</w:t>
      </w:r>
    </w:p>
    <w:p w:rsidR="00EA51BD" w:rsidRPr="00AB321A" w:rsidRDefault="00EA51BD" w:rsidP="00EA51BD">
      <w:pPr>
        <w:numPr>
          <w:ilvl w:val="0"/>
          <w:numId w:val="1"/>
        </w:numPr>
        <w:tabs>
          <w:tab w:val="clear" w:pos="381"/>
          <w:tab w:val="num" w:pos="1134"/>
        </w:tabs>
        <w:autoSpaceDE/>
        <w:spacing w:before="28" w:line="276" w:lineRule="auto"/>
        <w:ind w:left="1134" w:hanging="425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Jeżeli Zamawiający w terminie 14 dni od przedstawienia mu przez Wykonawcę umowy z Podwykonawcą lub jej projektu wraz z częścią dokumentacji dotyczącą wykonania robót określonych w umowie lub projekcie, nie zgłosi na piśmie sprzeciwu lub zastrzeżeń, uważa się, że wyraził zgodę na zawarcie umowy.</w:t>
      </w:r>
    </w:p>
    <w:p w:rsidR="00EA51BD" w:rsidRPr="00AB321A" w:rsidRDefault="00EA51BD" w:rsidP="00EA51BD">
      <w:pPr>
        <w:numPr>
          <w:ilvl w:val="0"/>
          <w:numId w:val="1"/>
        </w:numPr>
        <w:tabs>
          <w:tab w:val="clear" w:pos="381"/>
          <w:tab w:val="num" w:pos="1134"/>
        </w:tabs>
        <w:autoSpaceDE/>
        <w:spacing w:before="28" w:line="276" w:lineRule="auto"/>
        <w:ind w:left="1134" w:hanging="425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 xml:space="preserve">Umowa pomiędzy Wykonawcą a Podwykonawcą powinna być zawarta w formie pisemnej pod rygorem nieważności. </w:t>
      </w:r>
    </w:p>
    <w:p w:rsidR="00EA51BD" w:rsidRPr="00AB321A" w:rsidRDefault="00EA51BD" w:rsidP="00EA51BD">
      <w:pPr>
        <w:numPr>
          <w:ilvl w:val="0"/>
          <w:numId w:val="1"/>
        </w:numPr>
        <w:tabs>
          <w:tab w:val="clear" w:pos="381"/>
          <w:tab w:val="num" w:pos="1134"/>
        </w:tabs>
        <w:autoSpaceDE/>
        <w:spacing w:before="28" w:line="276" w:lineRule="auto"/>
        <w:ind w:left="1134" w:hanging="425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lastRenderedPageBreak/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EA51BD" w:rsidRPr="00AB321A" w:rsidRDefault="00EA51BD" w:rsidP="00EA51BD">
      <w:pPr>
        <w:numPr>
          <w:ilvl w:val="0"/>
          <w:numId w:val="1"/>
        </w:numPr>
        <w:tabs>
          <w:tab w:val="clear" w:pos="381"/>
          <w:tab w:val="num" w:pos="1134"/>
        </w:tabs>
        <w:autoSpaceDE/>
        <w:spacing w:before="28" w:line="276" w:lineRule="auto"/>
        <w:ind w:left="1134" w:hanging="425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 xml:space="preserve">Do zawarcia przez podwykonawcę umowy z dalszym Podwykonawcą jest wymagana zgoda Zamawiającego i Wykonawcy. </w:t>
      </w:r>
    </w:p>
    <w:p w:rsidR="00EA51BD" w:rsidRPr="00AB321A" w:rsidRDefault="00EA51BD" w:rsidP="00EA51BD">
      <w:pPr>
        <w:numPr>
          <w:ilvl w:val="0"/>
          <w:numId w:val="1"/>
        </w:numPr>
        <w:tabs>
          <w:tab w:val="clear" w:pos="381"/>
          <w:tab w:val="num" w:pos="1134"/>
        </w:tabs>
        <w:autoSpaceDE/>
        <w:spacing w:before="28" w:line="276" w:lineRule="auto"/>
        <w:ind w:left="1134" w:hanging="425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EA51BD" w:rsidRPr="00AB321A" w:rsidRDefault="00EA51BD" w:rsidP="00EA51BD">
      <w:pPr>
        <w:widowControl w:val="0"/>
        <w:overflowPunct/>
        <w:autoSpaceDE/>
        <w:spacing w:after="240" w:line="276" w:lineRule="auto"/>
        <w:contextualSpacing/>
        <w:jc w:val="both"/>
        <w:textAlignment w:val="auto"/>
        <w:rPr>
          <w:rFonts w:asciiTheme="majorHAnsi" w:hAnsiTheme="majorHAnsi"/>
          <w:szCs w:val="22"/>
        </w:rPr>
      </w:pPr>
    </w:p>
    <w:p w:rsidR="00EA51BD" w:rsidRPr="00AB321A" w:rsidRDefault="00EA51BD" w:rsidP="00EA51BD">
      <w:pPr>
        <w:widowControl w:val="0"/>
        <w:overflowPunct/>
        <w:autoSpaceDE/>
        <w:spacing w:after="240" w:line="276" w:lineRule="auto"/>
        <w:contextualSpacing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4. Przedmiot zamówienia nie może posiadać wad ani usterek.</w:t>
      </w:r>
    </w:p>
    <w:p w:rsidR="00EA51BD" w:rsidRPr="00AB321A" w:rsidRDefault="00EA51BD" w:rsidP="00EA51BD">
      <w:pPr>
        <w:pStyle w:val="Akapitzlist"/>
        <w:widowControl w:val="0"/>
        <w:overflowPunct/>
        <w:autoSpaceDE/>
        <w:spacing w:after="240" w:line="276" w:lineRule="auto"/>
        <w:ind w:left="0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5. Dokumenty w postaci SIWZ oraz oferta wykonawcy stanowią integralną część umowy.</w:t>
      </w:r>
    </w:p>
    <w:p w:rsidR="00EA51BD" w:rsidRPr="00AB321A" w:rsidRDefault="00EA51BD" w:rsidP="00EA51BD">
      <w:pPr>
        <w:spacing w:line="276" w:lineRule="auto"/>
        <w:jc w:val="both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6. Wykonawca zobowiązany jest do zachowania należytej staranności przy wykonywaniu powierzonych mu obowiązków.</w:t>
      </w:r>
    </w:p>
    <w:p w:rsidR="00EA51BD" w:rsidRPr="00AB321A" w:rsidRDefault="00EA51BD" w:rsidP="00EA51BD">
      <w:pPr>
        <w:spacing w:line="276" w:lineRule="auto"/>
        <w:jc w:val="both"/>
        <w:rPr>
          <w:rFonts w:asciiTheme="majorHAnsi" w:hAnsiTheme="majorHAnsi"/>
          <w:szCs w:val="22"/>
        </w:rPr>
      </w:pPr>
    </w:p>
    <w:p w:rsidR="00EA51BD" w:rsidRPr="00AB321A" w:rsidRDefault="00EA51BD" w:rsidP="00EA51BD">
      <w:pPr>
        <w:spacing w:line="276" w:lineRule="auto"/>
        <w:jc w:val="center"/>
        <w:rPr>
          <w:rFonts w:asciiTheme="majorHAnsi" w:hAnsiTheme="majorHAnsi"/>
          <w:b/>
          <w:szCs w:val="22"/>
        </w:rPr>
      </w:pPr>
      <w:r w:rsidRPr="00AB321A">
        <w:rPr>
          <w:rFonts w:asciiTheme="majorHAnsi" w:hAnsiTheme="majorHAnsi"/>
          <w:b/>
          <w:szCs w:val="22"/>
        </w:rPr>
        <w:t>§ 2</w:t>
      </w:r>
    </w:p>
    <w:p w:rsidR="00EA51BD" w:rsidRPr="00AB321A" w:rsidRDefault="00EA51BD" w:rsidP="00EA51BD">
      <w:pPr>
        <w:widowControl w:val="0"/>
        <w:tabs>
          <w:tab w:val="left" w:pos="360"/>
        </w:tabs>
        <w:overflowPunct/>
        <w:spacing w:line="276" w:lineRule="auto"/>
        <w:ind w:left="360"/>
        <w:jc w:val="both"/>
        <w:textAlignment w:val="auto"/>
        <w:rPr>
          <w:rFonts w:asciiTheme="majorHAnsi" w:hAnsiTheme="majorHAnsi"/>
          <w:szCs w:val="22"/>
        </w:rPr>
      </w:pPr>
    </w:p>
    <w:p w:rsidR="00EA51BD" w:rsidRPr="00AB321A" w:rsidRDefault="00EA51BD" w:rsidP="00EA51BD">
      <w:pPr>
        <w:widowControl w:val="0"/>
        <w:tabs>
          <w:tab w:val="left" w:pos="360"/>
        </w:tabs>
        <w:overflowPunct/>
        <w:spacing w:line="276" w:lineRule="auto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 xml:space="preserve">1. Terminy realizacji przedmiotu zamówienia ustala się: </w:t>
      </w:r>
    </w:p>
    <w:p w:rsidR="00EA51BD" w:rsidRPr="00EA51BD" w:rsidRDefault="00EA51BD" w:rsidP="00EA51BD">
      <w:pPr>
        <w:widowControl w:val="0"/>
        <w:tabs>
          <w:tab w:val="left" w:pos="360"/>
        </w:tabs>
        <w:overflowPunct/>
        <w:spacing w:line="276" w:lineRule="auto"/>
        <w:jc w:val="both"/>
        <w:textAlignment w:val="auto"/>
        <w:rPr>
          <w:rFonts w:asciiTheme="majorHAnsi" w:hAnsiTheme="majorHAnsi"/>
          <w:color w:val="FF0000"/>
          <w:szCs w:val="22"/>
        </w:rPr>
      </w:pPr>
    </w:p>
    <w:p w:rsidR="00EA51BD" w:rsidRPr="00741D30" w:rsidRDefault="00EA51BD" w:rsidP="00EA51BD">
      <w:pPr>
        <w:widowControl w:val="0"/>
        <w:tabs>
          <w:tab w:val="left" w:pos="360"/>
        </w:tabs>
        <w:overflowPunct/>
        <w:spacing w:line="276" w:lineRule="auto"/>
        <w:jc w:val="both"/>
        <w:textAlignment w:val="auto"/>
        <w:rPr>
          <w:rFonts w:asciiTheme="majorHAnsi" w:hAnsiTheme="majorHAnsi"/>
          <w:b/>
          <w:bCs/>
          <w:iCs/>
          <w:szCs w:val="22"/>
        </w:rPr>
      </w:pPr>
      <w:r w:rsidRPr="00741D30">
        <w:rPr>
          <w:rFonts w:asciiTheme="majorHAnsi" w:hAnsiTheme="majorHAnsi"/>
          <w:bCs/>
          <w:iCs/>
          <w:szCs w:val="22"/>
        </w:rPr>
        <w:t xml:space="preserve">     </w:t>
      </w:r>
      <w:r w:rsidR="00C52C63" w:rsidRPr="00741D30">
        <w:rPr>
          <w:rFonts w:asciiTheme="majorHAnsi" w:hAnsiTheme="majorHAnsi"/>
          <w:b/>
          <w:bCs/>
          <w:iCs/>
          <w:szCs w:val="22"/>
        </w:rPr>
        <w:t>do 31 lipca 2012</w:t>
      </w:r>
      <w:r w:rsidRPr="00741D30">
        <w:rPr>
          <w:rFonts w:asciiTheme="majorHAnsi" w:hAnsiTheme="majorHAnsi"/>
          <w:b/>
          <w:bCs/>
          <w:iCs/>
          <w:szCs w:val="22"/>
        </w:rPr>
        <w:t xml:space="preserve">r. </w:t>
      </w:r>
    </w:p>
    <w:p w:rsidR="00EA51BD" w:rsidRPr="00AB321A" w:rsidRDefault="00EA51BD" w:rsidP="00EA51BD">
      <w:pPr>
        <w:shd w:val="clear" w:color="auto" w:fill="FFFFFF"/>
        <w:tabs>
          <w:tab w:val="left" w:pos="350"/>
        </w:tabs>
        <w:spacing w:line="276" w:lineRule="auto"/>
        <w:jc w:val="center"/>
        <w:rPr>
          <w:rFonts w:asciiTheme="majorHAnsi" w:hAnsiTheme="majorHAnsi"/>
          <w:b/>
          <w:szCs w:val="22"/>
        </w:rPr>
      </w:pPr>
      <w:r w:rsidRPr="00AB321A">
        <w:rPr>
          <w:rFonts w:asciiTheme="majorHAnsi" w:hAnsiTheme="majorHAnsi"/>
          <w:b/>
          <w:szCs w:val="22"/>
        </w:rPr>
        <w:t>§ 3</w:t>
      </w:r>
    </w:p>
    <w:p w:rsidR="00EA51BD" w:rsidRPr="00AB321A" w:rsidRDefault="00EA51BD" w:rsidP="00EA51BD">
      <w:pPr>
        <w:spacing w:line="276" w:lineRule="auto"/>
        <w:rPr>
          <w:rFonts w:asciiTheme="majorHAnsi" w:hAnsiTheme="majorHAnsi"/>
          <w:b/>
          <w:bCs/>
          <w:szCs w:val="22"/>
        </w:rPr>
      </w:pPr>
    </w:p>
    <w:p w:rsidR="00EA51BD" w:rsidRPr="00AB321A" w:rsidRDefault="00EA51BD" w:rsidP="00EA51BD">
      <w:pPr>
        <w:widowControl w:val="0"/>
        <w:numPr>
          <w:ilvl w:val="1"/>
          <w:numId w:val="1"/>
        </w:numPr>
        <w:tabs>
          <w:tab w:val="left" w:pos="360"/>
        </w:tabs>
        <w:overflowPunct/>
        <w:spacing w:line="276" w:lineRule="auto"/>
        <w:ind w:left="360"/>
        <w:jc w:val="both"/>
        <w:textAlignment w:val="auto"/>
        <w:rPr>
          <w:rFonts w:asciiTheme="majorHAnsi" w:hAnsiTheme="majorHAnsi"/>
          <w:color w:val="000000"/>
          <w:szCs w:val="22"/>
        </w:rPr>
      </w:pPr>
      <w:r w:rsidRPr="00AB321A">
        <w:rPr>
          <w:rFonts w:asciiTheme="majorHAnsi" w:hAnsiTheme="majorHAnsi"/>
          <w:color w:val="000000"/>
          <w:szCs w:val="22"/>
        </w:rPr>
        <w:t>Za  wykonanie  prac  stanowiących  przedmiot  niniejszej  umowy  Zamawiający  zapłaci  Wykonawcy wynagrodzenie w wysokości .............................................zł  (słownie: ……………………………………………………..złotych), w tym podatek VAT w wysokości …………… zł  (słownie: ........................................................................ złotych)</w:t>
      </w:r>
    </w:p>
    <w:p w:rsidR="00EA51BD" w:rsidRPr="00F75E1F" w:rsidRDefault="00EA51BD" w:rsidP="00EA51BD">
      <w:pPr>
        <w:widowControl w:val="0"/>
        <w:tabs>
          <w:tab w:val="left" w:pos="360"/>
        </w:tabs>
        <w:overflowPunct/>
        <w:spacing w:line="276" w:lineRule="auto"/>
        <w:jc w:val="both"/>
        <w:textAlignment w:val="auto"/>
        <w:rPr>
          <w:rFonts w:asciiTheme="majorHAnsi" w:hAnsiTheme="majorHAnsi"/>
          <w:szCs w:val="22"/>
        </w:rPr>
      </w:pPr>
      <w:r w:rsidRPr="00F75E1F">
        <w:rPr>
          <w:rFonts w:asciiTheme="majorHAnsi" w:hAnsiTheme="majorHAnsi"/>
          <w:szCs w:val="22"/>
        </w:rPr>
        <w:t>2.</w:t>
      </w:r>
      <w:r w:rsidRPr="00F75E1F">
        <w:rPr>
          <w:rFonts w:asciiTheme="majorHAnsi" w:hAnsiTheme="majorHAnsi"/>
          <w:szCs w:val="22"/>
        </w:rPr>
        <w:tab/>
        <w:t>Zapłata wynagrodzenia należnego Wykonawcy dokonywana będzie na rachunek bankowy, numer konta ___________________________________________________________________________________________________________________</w:t>
      </w:r>
      <w:r w:rsidRPr="00F75E1F">
        <w:rPr>
          <w:rFonts w:asciiTheme="majorHAnsi" w:hAnsiTheme="majorHAnsi"/>
          <w:szCs w:val="22"/>
        </w:rPr>
        <w:cr/>
        <w:t>3.</w:t>
      </w:r>
      <w:r w:rsidRPr="00F75E1F">
        <w:rPr>
          <w:rFonts w:asciiTheme="majorHAnsi" w:hAnsiTheme="majorHAnsi"/>
          <w:szCs w:val="22"/>
        </w:rPr>
        <w:tab/>
        <w:t>Rozliczenie wynagrodzenia za wykonanie przedmiotu umowy nastąpi fakturami częściowymi za całkowicie zakończone etapy lub elementy robót ustalone zgodnie z harmonogramem organizacji i wykonania przedmiotu umowy. Wystawienie faktur następuje na podstawie podpisanego przez zamawiającego protokołu odbioru częściowego, a faktury końcowej na podstawie podpisanego przez zamawiającego protokołu odbioru końcowego, a zapłata następuje w terminie           dni od dnia doręczenia prawidłowo wystawionej faktury VAT za wykonane roboty.</w:t>
      </w:r>
    </w:p>
    <w:p w:rsidR="00EA51BD" w:rsidRPr="00F75E1F" w:rsidRDefault="00EA51BD" w:rsidP="00EA51BD">
      <w:pPr>
        <w:widowControl w:val="0"/>
        <w:tabs>
          <w:tab w:val="left" w:pos="360"/>
        </w:tabs>
        <w:overflowPunct/>
        <w:spacing w:line="276" w:lineRule="auto"/>
        <w:jc w:val="both"/>
        <w:textAlignment w:val="auto"/>
        <w:rPr>
          <w:rFonts w:asciiTheme="majorHAnsi" w:hAnsiTheme="majorHAnsi"/>
          <w:szCs w:val="22"/>
        </w:rPr>
      </w:pPr>
      <w:r w:rsidRPr="00F75E1F">
        <w:rPr>
          <w:rFonts w:asciiTheme="majorHAnsi" w:hAnsiTheme="majorHAnsi"/>
          <w:szCs w:val="22"/>
        </w:rPr>
        <w:t>4.</w:t>
      </w:r>
      <w:r w:rsidRPr="00F75E1F">
        <w:rPr>
          <w:rFonts w:asciiTheme="majorHAnsi" w:hAnsiTheme="majorHAnsi"/>
          <w:szCs w:val="22"/>
        </w:rPr>
        <w:tab/>
        <w:t xml:space="preserve">Zamawiającemu przysługuje prawo wstrzymania płatności w przypadku nie przedłożenia w terminie 7  dni od wystawienia faktury pisemnego potwierdzenia przez podwykonawców, których wierzytelność jest częścią składową wystawionej faktury o dokonaniu zapłaty na rzecz tych podwykonawców. </w:t>
      </w:r>
      <w:r w:rsidRPr="00F75E1F">
        <w:rPr>
          <w:rFonts w:asciiTheme="majorHAnsi" w:hAnsiTheme="majorHAnsi"/>
          <w:szCs w:val="22"/>
        </w:rPr>
        <w:cr/>
        <w:t>5.</w:t>
      </w:r>
      <w:r w:rsidRPr="00F75E1F">
        <w:rPr>
          <w:rFonts w:asciiTheme="majorHAnsi" w:hAnsiTheme="majorHAnsi"/>
          <w:szCs w:val="22"/>
        </w:rPr>
        <w:tab/>
        <w:t>Za dokonanie zapłaty, o której mowa w ust. 4 przyjmuję się datę uznania na rachunku podwykonawcy.</w:t>
      </w:r>
    </w:p>
    <w:p w:rsidR="00EA51BD" w:rsidRPr="00AB321A" w:rsidRDefault="00EA51BD" w:rsidP="00EA51BD">
      <w:pPr>
        <w:widowControl w:val="0"/>
        <w:tabs>
          <w:tab w:val="left" w:pos="360"/>
        </w:tabs>
        <w:overflowPunct/>
        <w:spacing w:line="276" w:lineRule="auto"/>
        <w:jc w:val="both"/>
        <w:textAlignment w:val="auto"/>
        <w:rPr>
          <w:rFonts w:asciiTheme="majorHAnsi" w:hAnsiTheme="majorHAnsi"/>
          <w:color w:val="000000"/>
          <w:szCs w:val="22"/>
        </w:rPr>
      </w:pPr>
    </w:p>
    <w:p w:rsidR="00EA51BD" w:rsidRPr="00AB321A" w:rsidRDefault="00EA51BD" w:rsidP="00EA51BD">
      <w:pPr>
        <w:spacing w:line="276" w:lineRule="auto"/>
        <w:jc w:val="center"/>
        <w:rPr>
          <w:rFonts w:asciiTheme="majorHAnsi" w:hAnsiTheme="majorHAnsi"/>
          <w:b/>
          <w:bCs/>
          <w:szCs w:val="22"/>
        </w:rPr>
      </w:pPr>
      <w:r w:rsidRPr="00AB321A">
        <w:rPr>
          <w:rFonts w:asciiTheme="majorHAnsi" w:hAnsiTheme="majorHAnsi"/>
          <w:b/>
          <w:bCs/>
          <w:szCs w:val="22"/>
        </w:rPr>
        <w:t>§ 4</w:t>
      </w:r>
    </w:p>
    <w:p w:rsidR="00EA51BD" w:rsidRPr="00AB321A" w:rsidRDefault="00EA51BD" w:rsidP="00EA51BD">
      <w:pPr>
        <w:spacing w:line="276" w:lineRule="auto"/>
        <w:jc w:val="center"/>
        <w:rPr>
          <w:rFonts w:asciiTheme="majorHAnsi" w:hAnsiTheme="majorHAnsi"/>
          <w:bCs/>
          <w:szCs w:val="22"/>
        </w:rPr>
      </w:pPr>
      <w:r w:rsidRPr="00AB321A">
        <w:rPr>
          <w:rFonts w:asciiTheme="majorHAnsi" w:hAnsiTheme="majorHAnsi"/>
          <w:bCs/>
          <w:szCs w:val="22"/>
        </w:rPr>
        <w:t>Warunki gwarancji i serwisu</w:t>
      </w:r>
    </w:p>
    <w:p w:rsidR="00EA51BD" w:rsidRPr="00AB321A" w:rsidRDefault="00EA51BD" w:rsidP="00EA51BD">
      <w:pPr>
        <w:spacing w:line="276" w:lineRule="auto"/>
        <w:jc w:val="center"/>
        <w:rPr>
          <w:rFonts w:asciiTheme="majorHAnsi" w:hAnsiTheme="majorHAnsi"/>
          <w:bCs/>
          <w:szCs w:val="22"/>
        </w:rPr>
      </w:pPr>
    </w:p>
    <w:p w:rsidR="00EA51BD" w:rsidRPr="00AB321A" w:rsidRDefault="00EA51BD" w:rsidP="00EA51BD">
      <w:pPr>
        <w:pStyle w:val="Akapitzlist"/>
        <w:numPr>
          <w:ilvl w:val="0"/>
          <w:numId w:val="9"/>
        </w:numPr>
        <w:suppressAutoHyphens w:val="0"/>
        <w:overflowPunct/>
        <w:autoSpaceDE/>
        <w:spacing w:after="120" w:line="276" w:lineRule="auto"/>
        <w:contextualSpacing w:val="0"/>
        <w:jc w:val="both"/>
        <w:textAlignment w:val="auto"/>
        <w:rPr>
          <w:rFonts w:asciiTheme="majorHAnsi" w:hAnsiTheme="majorHAnsi"/>
          <w:color w:val="000000"/>
          <w:szCs w:val="22"/>
        </w:rPr>
      </w:pPr>
      <w:r w:rsidRPr="00AB321A">
        <w:rPr>
          <w:rFonts w:asciiTheme="majorHAnsi" w:hAnsiTheme="majorHAnsi"/>
          <w:szCs w:val="22"/>
        </w:rPr>
        <w:t>Wykon</w:t>
      </w:r>
      <w:r>
        <w:rPr>
          <w:rFonts w:asciiTheme="majorHAnsi" w:hAnsiTheme="majorHAnsi"/>
          <w:szCs w:val="22"/>
        </w:rPr>
        <w:t>awca musi zapewnić co najmniej 3</w:t>
      </w:r>
      <w:r w:rsidRPr="00AB321A">
        <w:rPr>
          <w:rFonts w:asciiTheme="majorHAnsi" w:hAnsiTheme="majorHAnsi"/>
          <w:szCs w:val="22"/>
        </w:rPr>
        <w:t xml:space="preserve"> letni okres gwarancji dl</w:t>
      </w:r>
      <w:r>
        <w:rPr>
          <w:rFonts w:asciiTheme="majorHAnsi" w:hAnsiTheme="majorHAnsi"/>
          <w:szCs w:val="22"/>
        </w:rPr>
        <w:t xml:space="preserve">a </w:t>
      </w:r>
      <w:r w:rsidRPr="00AB321A">
        <w:rPr>
          <w:rFonts w:asciiTheme="majorHAnsi" w:hAnsiTheme="majorHAnsi"/>
          <w:szCs w:val="22"/>
        </w:rPr>
        <w:t xml:space="preserve"> wykonanych prac. Okres gwarancji liczony będzie od dnia odbioru </w:t>
      </w:r>
      <w:r>
        <w:rPr>
          <w:rFonts w:asciiTheme="majorHAnsi" w:hAnsiTheme="majorHAnsi"/>
          <w:szCs w:val="22"/>
        </w:rPr>
        <w:t>końcowego.</w:t>
      </w:r>
    </w:p>
    <w:p w:rsidR="00EA51BD" w:rsidRPr="00920DC6" w:rsidRDefault="00EA51BD" w:rsidP="00EA51BD">
      <w:pPr>
        <w:spacing w:line="276" w:lineRule="auto"/>
        <w:jc w:val="center"/>
        <w:rPr>
          <w:b/>
          <w:bCs/>
          <w:szCs w:val="22"/>
        </w:rPr>
      </w:pPr>
      <w:r w:rsidRPr="00920DC6">
        <w:rPr>
          <w:b/>
          <w:bCs/>
          <w:szCs w:val="22"/>
        </w:rPr>
        <w:t>§ 5</w:t>
      </w:r>
    </w:p>
    <w:p w:rsidR="00EA51BD" w:rsidRPr="00AB7F6C" w:rsidRDefault="00EA51BD" w:rsidP="00EA51BD">
      <w:pPr>
        <w:numPr>
          <w:ilvl w:val="0"/>
          <w:numId w:val="4"/>
        </w:numPr>
        <w:suppressAutoHyphens w:val="0"/>
        <w:overflowPunct/>
        <w:autoSpaceDE/>
        <w:spacing w:before="120" w:line="276" w:lineRule="auto"/>
        <w:ind w:left="426" w:hanging="426"/>
        <w:textAlignment w:val="auto"/>
        <w:rPr>
          <w:szCs w:val="22"/>
        </w:rPr>
      </w:pPr>
      <w:r w:rsidRPr="00AB7F6C">
        <w:rPr>
          <w:szCs w:val="22"/>
        </w:rPr>
        <w:t>Strony ustanawiają odpowiedzialność za niewykonanie lub nienależyte wykonanie Umowy w formie kar umownych.</w:t>
      </w:r>
    </w:p>
    <w:p w:rsidR="00EA51BD" w:rsidRPr="00AB7F6C" w:rsidRDefault="00EA51BD" w:rsidP="00EA51BD">
      <w:pPr>
        <w:numPr>
          <w:ilvl w:val="0"/>
          <w:numId w:val="4"/>
        </w:numPr>
        <w:suppressAutoHyphens w:val="0"/>
        <w:overflowPunct/>
        <w:autoSpaceDE/>
        <w:spacing w:line="276" w:lineRule="auto"/>
        <w:ind w:left="426" w:hanging="426"/>
        <w:jc w:val="both"/>
        <w:textAlignment w:val="auto"/>
        <w:rPr>
          <w:szCs w:val="22"/>
        </w:rPr>
      </w:pPr>
      <w:r w:rsidRPr="00AB7F6C">
        <w:rPr>
          <w:color w:val="000000"/>
          <w:szCs w:val="22"/>
        </w:rPr>
        <w:lastRenderedPageBreak/>
        <w:t xml:space="preserve">Wykonawca zapłaci Zamawiającemu karę umowną za zwłokę w zakończeniu  wykonania przedmiotu zamówienia w wysokości 1% wynagrodzenia brutto, określonego w </w:t>
      </w:r>
      <w:r w:rsidRPr="00AB7F6C">
        <w:rPr>
          <w:szCs w:val="22"/>
        </w:rPr>
        <w:t>§ 3 ust. 1, za każdy dzień zwłoki co do terminów określonych w § 2.</w:t>
      </w:r>
    </w:p>
    <w:p w:rsidR="00EA51BD" w:rsidRPr="00AB7F6C" w:rsidRDefault="00EA51BD" w:rsidP="00EA51BD">
      <w:pPr>
        <w:numPr>
          <w:ilvl w:val="0"/>
          <w:numId w:val="4"/>
        </w:numPr>
        <w:suppressAutoHyphens w:val="0"/>
        <w:overflowPunct/>
        <w:autoSpaceDE/>
        <w:spacing w:line="276" w:lineRule="auto"/>
        <w:ind w:left="426" w:hanging="426"/>
        <w:jc w:val="both"/>
        <w:textAlignment w:val="auto"/>
        <w:rPr>
          <w:szCs w:val="22"/>
        </w:rPr>
      </w:pPr>
      <w:r w:rsidRPr="00AB7F6C">
        <w:rPr>
          <w:color w:val="000000"/>
          <w:szCs w:val="22"/>
        </w:rPr>
        <w:t xml:space="preserve">Wykonawca zapłaci Zamawiającemu karę umowną za zwłokę w usunięciu wad stwierdzonych w okresie gwarancji i rękojmi w wysokości 1% wynagrodzenia określonego w  </w:t>
      </w:r>
      <w:r w:rsidRPr="00AB7F6C">
        <w:rPr>
          <w:szCs w:val="22"/>
        </w:rPr>
        <w:t>§ 3 ust. 1, za każdy dzień opóźnienia liczonego od dnia wyznaczonego jako termin usunięcia wad.</w:t>
      </w:r>
    </w:p>
    <w:p w:rsidR="00EA51BD" w:rsidRPr="00AB7F6C" w:rsidRDefault="00EA51BD" w:rsidP="00EA51BD">
      <w:pPr>
        <w:numPr>
          <w:ilvl w:val="0"/>
          <w:numId w:val="4"/>
        </w:numPr>
        <w:suppressAutoHyphens w:val="0"/>
        <w:overflowPunct/>
        <w:autoSpaceDE/>
        <w:spacing w:line="276" w:lineRule="auto"/>
        <w:ind w:left="426" w:hanging="426"/>
        <w:jc w:val="both"/>
        <w:textAlignment w:val="auto"/>
        <w:rPr>
          <w:szCs w:val="22"/>
        </w:rPr>
      </w:pPr>
      <w:r w:rsidRPr="00AB7F6C">
        <w:rPr>
          <w:color w:val="000000"/>
          <w:szCs w:val="22"/>
        </w:rPr>
        <w:t xml:space="preserve">Wykonawca zapłaci Zamawiającemu karę umowną za odstąpienie od umowy z przyczyn zależnych od Wykonawcy w </w:t>
      </w:r>
      <w:r w:rsidRPr="00AB7F6C">
        <w:rPr>
          <w:szCs w:val="22"/>
        </w:rPr>
        <w:t>wysokości  30% wynagrodzenia</w:t>
      </w:r>
      <w:r w:rsidRPr="00AB7F6C">
        <w:rPr>
          <w:color w:val="000000"/>
          <w:szCs w:val="22"/>
        </w:rPr>
        <w:t xml:space="preserve"> określonego </w:t>
      </w:r>
      <w:r w:rsidRPr="00AB7F6C">
        <w:rPr>
          <w:szCs w:val="22"/>
        </w:rPr>
        <w:t>§ 3 ust. 1.</w:t>
      </w:r>
    </w:p>
    <w:p w:rsidR="00EA51BD" w:rsidRPr="00AB7F6C" w:rsidRDefault="00EA51BD" w:rsidP="00EA51BD">
      <w:pPr>
        <w:numPr>
          <w:ilvl w:val="0"/>
          <w:numId w:val="4"/>
        </w:numPr>
        <w:suppressAutoHyphens w:val="0"/>
        <w:overflowPunct/>
        <w:autoSpaceDE/>
        <w:spacing w:line="276" w:lineRule="auto"/>
        <w:ind w:left="426" w:hanging="426"/>
        <w:jc w:val="both"/>
        <w:textAlignment w:val="auto"/>
        <w:rPr>
          <w:szCs w:val="22"/>
        </w:rPr>
      </w:pPr>
      <w:r w:rsidRPr="00AB7F6C">
        <w:rPr>
          <w:color w:val="000000"/>
          <w:szCs w:val="22"/>
        </w:rPr>
        <w:t>Zamawiający zapłaci Wykona</w:t>
      </w:r>
      <w:r>
        <w:rPr>
          <w:color w:val="000000"/>
          <w:szCs w:val="22"/>
        </w:rPr>
        <w:t>wcy karę umowną w wysokości 1</w:t>
      </w:r>
      <w:r w:rsidRPr="00AB7F6C">
        <w:rPr>
          <w:color w:val="000000"/>
          <w:szCs w:val="22"/>
        </w:rPr>
        <w:t xml:space="preserve">% wynagrodzenia określonego </w:t>
      </w:r>
      <w:r w:rsidRPr="00AB7F6C">
        <w:rPr>
          <w:szCs w:val="22"/>
        </w:rPr>
        <w:t xml:space="preserve">§ 3 ust. 1, </w:t>
      </w:r>
      <w:r w:rsidRPr="00AB7F6C">
        <w:rPr>
          <w:color w:val="000000"/>
          <w:szCs w:val="22"/>
        </w:rPr>
        <w:t>za odstąpienie od umowy z przyczyn zależnych od Zamawiającego.</w:t>
      </w:r>
    </w:p>
    <w:p w:rsidR="00EA51BD" w:rsidRPr="00AB7F6C" w:rsidRDefault="00EA51BD" w:rsidP="00EA51BD">
      <w:pPr>
        <w:numPr>
          <w:ilvl w:val="0"/>
          <w:numId w:val="4"/>
        </w:numPr>
        <w:suppressAutoHyphens w:val="0"/>
        <w:overflowPunct/>
        <w:autoSpaceDE/>
        <w:spacing w:line="276" w:lineRule="auto"/>
        <w:ind w:left="426" w:hanging="426"/>
        <w:jc w:val="both"/>
        <w:textAlignment w:val="auto"/>
        <w:rPr>
          <w:szCs w:val="22"/>
        </w:rPr>
      </w:pPr>
      <w:r w:rsidRPr="00AB7F6C">
        <w:rPr>
          <w:szCs w:val="22"/>
        </w:rPr>
        <w:t>Ponadto Zamawiającemu przysługuje prawo dochodzenia odszkodowania z tytułu niewykonania lub niewłaściwego wykonania dzieła.</w:t>
      </w:r>
    </w:p>
    <w:p w:rsidR="00EA51BD" w:rsidRPr="00AB7F6C" w:rsidRDefault="00EA51BD" w:rsidP="00EA51BD">
      <w:pPr>
        <w:numPr>
          <w:ilvl w:val="0"/>
          <w:numId w:val="4"/>
        </w:numPr>
        <w:suppressAutoHyphens w:val="0"/>
        <w:overflowPunct/>
        <w:autoSpaceDE/>
        <w:spacing w:line="276" w:lineRule="auto"/>
        <w:ind w:left="426" w:hanging="426"/>
        <w:jc w:val="both"/>
        <w:textAlignment w:val="auto"/>
        <w:rPr>
          <w:szCs w:val="22"/>
        </w:rPr>
      </w:pPr>
      <w:r w:rsidRPr="00AB7F6C">
        <w:rPr>
          <w:szCs w:val="22"/>
        </w:rPr>
        <w:t>Zamawiający zastrzega sobie prawo do dochodzenia odszkodowania do wysokości faktycznie poniesionej szkody.</w:t>
      </w:r>
    </w:p>
    <w:p w:rsidR="00EA51BD" w:rsidRPr="00AB7F6C" w:rsidRDefault="00EA51BD" w:rsidP="00EA51BD">
      <w:pPr>
        <w:numPr>
          <w:ilvl w:val="0"/>
          <w:numId w:val="4"/>
        </w:numPr>
        <w:suppressAutoHyphens w:val="0"/>
        <w:overflowPunct/>
        <w:autoSpaceDE/>
        <w:spacing w:line="276" w:lineRule="auto"/>
        <w:ind w:left="426" w:hanging="426"/>
        <w:jc w:val="both"/>
        <w:textAlignment w:val="auto"/>
        <w:rPr>
          <w:szCs w:val="22"/>
        </w:rPr>
      </w:pPr>
      <w:r w:rsidRPr="00AB7F6C">
        <w:rPr>
          <w:szCs w:val="22"/>
        </w:rPr>
        <w:t xml:space="preserve">W przypadku naliczenia kar umownych Zamawiający zastrzega sobie prawo do ich potrącenia z faktury. </w:t>
      </w:r>
    </w:p>
    <w:p w:rsidR="00EA51BD" w:rsidRPr="00AB7F6C" w:rsidRDefault="00EA51BD" w:rsidP="00EA51BD">
      <w:pPr>
        <w:overflowPunct/>
        <w:autoSpaceDE/>
        <w:spacing w:line="276" w:lineRule="auto"/>
        <w:jc w:val="both"/>
        <w:textAlignment w:val="auto"/>
        <w:rPr>
          <w:rFonts w:asciiTheme="majorHAnsi" w:hAnsiTheme="majorHAnsi"/>
          <w:szCs w:val="22"/>
        </w:rPr>
      </w:pPr>
    </w:p>
    <w:p w:rsidR="00EA51BD" w:rsidRPr="00AB321A" w:rsidRDefault="00EA51BD" w:rsidP="00EA51BD">
      <w:pPr>
        <w:spacing w:before="120" w:after="120" w:line="276" w:lineRule="auto"/>
        <w:jc w:val="center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b/>
          <w:szCs w:val="22"/>
        </w:rPr>
        <w:t>§ 6</w:t>
      </w:r>
    </w:p>
    <w:p w:rsidR="00EA51BD" w:rsidRPr="00AB321A" w:rsidRDefault="00EA51BD" w:rsidP="00EA51BD">
      <w:pPr>
        <w:pStyle w:val="Tekstpodstawowy"/>
        <w:numPr>
          <w:ilvl w:val="0"/>
          <w:numId w:val="3"/>
        </w:numPr>
        <w:overflowPunct/>
        <w:autoSpaceDE/>
        <w:autoSpaceDN/>
        <w:adjustRightInd/>
        <w:spacing w:before="120" w:after="120" w:line="276" w:lineRule="auto"/>
        <w:textAlignment w:val="auto"/>
        <w:rPr>
          <w:rFonts w:asciiTheme="majorHAnsi" w:hAnsiTheme="majorHAnsi"/>
          <w:sz w:val="20"/>
          <w:szCs w:val="22"/>
        </w:rPr>
      </w:pPr>
      <w:r w:rsidRPr="00AB321A">
        <w:rPr>
          <w:rFonts w:asciiTheme="majorHAnsi" w:hAnsiTheme="majorHAnsi"/>
          <w:sz w:val="20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przypadku, wykonawca może żądać wyłącznie wynagrodzenia należnego z tytułu wykonania części umowy.</w:t>
      </w:r>
    </w:p>
    <w:p w:rsidR="00EA51BD" w:rsidRPr="00AB321A" w:rsidRDefault="00EA51BD" w:rsidP="00EA51BD">
      <w:pPr>
        <w:numPr>
          <w:ilvl w:val="0"/>
          <w:numId w:val="3"/>
        </w:numPr>
        <w:suppressAutoHyphens w:val="0"/>
        <w:overflowPunct/>
        <w:autoSpaceDE/>
        <w:spacing w:before="120" w:after="120" w:line="276" w:lineRule="auto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W wypadku określonym w ustępie poprzedzającym postanowienia o karze umownej nie mają zastosowania</w:t>
      </w:r>
      <w:r>
        <w:rPr>
          <w:rFonts w:asciiTheme="majorHAnsi" w:hAnsiTheme="majorHAnsi"/>
          <w:szCs w:val="22"/>
        </w:rPr>
        <w:t>.</w:t>
      </w:r>
      <w:r w:rsidRPr="00AB321A">
        <w:rPr>
          <w:rFonts w:asciiTheme="majorHAnsi" w:hAnsiTheme="majorHAnsi"/>
          <w:szCs w:val="22"/>
        </w:rPr>
        <w:t xml:space="preserve"> </w:t>
      </w:r>
    </w:p>
    <w:p w:rsidR="00EA51BD" w:rsidRPr="00CE3EBB" w:rsidRDefault="00EA51BD" w:rsidP="00CE3EBB">
      <w:pPr>
        <w:numPr>
          <w:ilvl w:val="0"/>
          <w:numId w:val="3"/>
        </w:numPr>
        <w:suppressAutoHyphens w:val="0"/>
        <w:autoSpaceDN w:val="0"/>
        <w:adjustRightInd w:val="0"/>
        <w:spacing w:line="276" w:lineRule="auto"/>
        <w:jc w:val="both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Jeżeli Wy</w:t>
      </w:r>
      <w:r>
        <w:rPr>
          <w:rFonts w:asciiTheme="majorHAnsi" w:hAnsiTheme="majorHAnsi"/>
          <w:szCs w:val="22"/>
        </w:rPr>
        <w:t>konawca opóźnia się z realizacją</w:t>
      </w:r>
      <w:r w:rsidRPr="00AB321A">
        <w:rPr>
          <w:rFonts w:asciiTheme="majorHAnsi" w:hAnsiTheme="majorHAnsi"/>
          <w:szCs w:val="22"/>
        </w:rPr>
        <w:t xml:space="preserve"> przedmiotu zamówienia tak dalece, iż nie jest prawdopodobne, żeby zdołał wykonać przedmiot zamówienia w terminie, o który</w:t>
      </w:r>
      <w:r>
        <w:rPr>
          <w:rFonts w:asciiTheme="majorHAnsi" w:hAnsiTheme="majorHAnsi"/>
          <w:szCs w:val="22"/>
        </w:rPr>
        <w:t>m</w:t>
      </w:r>
      <w:r w:rsidRPr="00AB321A">
        <w:rPr>
          <w:rFonts w:asciiTheme="majorHAnsi" w:hAnsiTheme="majorHAnsi"/>
          <w:szCs w:val="22"/>
        </w:rPr>
        <w:t xml:space="preserve"> mowa w §2, Zamawiający może bez wyznaczania terminu dodatkowego od niniejszej umowy odstąpić przed upływem terminu wskazanego wcześniej w tym zdaniu.</w:t>
      </w:r>
    </w:p>
    <w:p w:rsidR="00EA51BD" w:rsidRPr="00A6024D" w:rsidRDefault="00EA51BD" w:rsidP="00EA51BD">
      <w:pPr>
        <w:spacing w:line="276" w:lineRule="auto"/>
        <w:ind w:left="5"/>
        <w:jc w:val="center"/>
        <w:rPr>
          <w:rFonts w:asciiTheme="majorHAnsi" w:hAnsiTheme="majorHAnsi"/>
          <w:b/>
          <w:bCs/>
          <w:szCs w:val="22"/>
        </w:rPr>
      </w:pPr>
      <w:r w:rsidRPr="00A6024D">
        <w:rPr>
          <w:rFonts w:asciiTheme="majorHAnsi" w:hAnsiTheme="majorHAnsi"/>
          <w:b/>
          <w:bCs/>
          <w:szCs w:val="22"/>
        </w:rPr>
        <w:t>§ 7</w:t>
      </w:r>
    </w:p>
    <w:p w:rsidR="00EA51BD" w:rsidRPr="00AB321A" w:rsidRDefault="00EA51BD" w:rsidP="00EA51BD">
      <w:pPr>
        <w:numPr>
          <w:ilvl w:val="0"/>
          <w:numId w:val="5"/>
        </w:numPr>
        <w:suppressAutoHyphens w:val="0"/>
        <w:overflowPunct/>
        <w:autoSpaceDE/>
        <w:spacing w:before="120" w:after="120" w:line="276" w:lineRule="auto"/>
        <w:ind w:left="284" w:hanging="284"/>
        <w:jc w:val="both"/>
        <w:textAlignment w:val="auto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Wykonawca wniósł zabezpieczenie należyteg</w:t>
      </w:r>
      <w:r>
        <w:rPr>
          <w:rFonts w:asciiTheme="majorHAnsi" w:hAnsiTheme="majorHAnsi"/>
          <w:szCs w:val="22"/>
        </w:rPr>
        <w:t>o wykonania umowy w wysokości 5</w:t>
      </w:r>
      <w:r w:rsidRPr="00AB321A">
        <w:rPr>
          <w:rFonts w:asciiTheme="majorHAnsi" w:hAnsiTheme="majorHAnsi"/>
          <w:szCs w:val="22"/>
        </w:rPr>
        <w:t xml:space="preserve">% wynagrodzenia określonego w § 3 ust. 1 tj. w kwocie </w:t>
      </w:r>
      <w:r w:rsidRPr="00AB321A">
        <w:rPr>
          <w:rFonts w:asciiTheme="majorHAnsi" w:hAnsiTheme="majorHAnsi"/>
          <w:b/>
          <w:szCs w:val="22"/>
        </w:rPr>
        <w:t>........................</w:t>
      </w:r>
      <w:r w:rsidRPr="00AB321A">
        <w:rPr>
          <w:rFonts w:asciiTheme="majorHAnsi" w:hAnsiTheme="majorHAnsi"/>
          <w:szCs w:val="22"/>
        </w:rPr>
        <w:t xml:space="preserve"> złotych w dniu zawarcia umowy, w formie …………………………………. .</w:t>
      </w:r>
    </w:p>
    <w:p w:rsidR="00EA51BD" w:rsidRPr="00AB321A" w:rsidRDefault="00EA51BD" w:rsidP="00EA51BD">
      <w:pPr>
        <w:numPr>
          <w:ilvl w:val="0"/>
          <w:numId w:val="5"/>
        </w:numPr>
        <w:suppressAutoHyphens w:val="0"/>
        <w:overflowPunct/>
        <w:autoSpaceDE/>
        <w:spacing w:before="120" w:after="120" w:line="276" w:lineRule="auto"/>
        <w:ind w:left="284" w:hanging="284"/>
        <w:jc w:val="both"/>
        <w:textAlignment w:val="auto"/>
        <w:rPr>
          <w:rFonts w:asciiTheme="majorHAnsi" w:hAnsiTheme="majorHAnsi"/>
          <w:bCs/>
          <w:szCs w:val="22"/>
        </w:rPr>
      </w:pPr>
      <w:r w:rsidRPr="00AB321A">
        <w:rPr>
          <w:rFonts w:asciiTheme="majorHAnsi" w:hAnsiTheme="majorHAnsi"/>
          <w:szCs w:val="22"/>
        </w:rPr>
        <w:t>Strony postanawiają, że część zabezpieczenia w wysokości 70% ustalonej kwoty w ust. 1, zostanie zwolniona 30 dni po ostatecznym, bezusterkowym odbiorze, pozostała część zabezpieczenia zostanie zwolniona nie później niż w 15 dniu po upływie okresu rękojmi za wady.</w:t>
      </w:r>
    </w:p>
    <w:p w:rsidR="00EA51BD" w:rsidRPr="00A6024D" w:rsidRDefault="00EA51BD" w:rsidP="00EA51BD">
      <w:pPr>
        <w:spacing w:line="276" w:lineRule="auto"/>
        <w:ind w:left="5"/>
        <w:jc w:val="center"/>
        <w:rPr>
          <w:rFonts w:asciiTheme="majorHAnsi" w:hAnsiTheme="majorHAnsi"/>
          <w:b/>
          <w:bCs/>
          <w:szCs w:val="22"/>
        </w:rPr>
      </w:pPr>
      <w:r w:rsidRPr="00A6024D">
        <w:rPr>
          <w:rFonts w:asciiTheme="majorHAnsi" w:hAnsiTheme="majorHAnsi"/>
          <w:b/>
          <w:bCs/>
          <w:szCs w:val="22"/>
        </w:rPr>
        <w:t>§ 8</w:t>
      </w:r>
    </w:p>
    <w:p w:rsidR="00EA51BD" w:rsidRPr="00AB321A" w:rsidRDefault="00EA51BD" w:rsidP="00EA51BD">
      <w:pPr>
        <w:pStyle w:val="Akapitzlist"/>
        <w:numPr>
          <w:ilvl w:val="0"/>
          <w:numId w:val="2"/>
        </w:numPr>
        <w:suppressAutoHyphens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/>
          <w:bCs/>
          <w:szCs w:val="22"/>
        </w:rPr>
      </w:pPr>
      <w:r w:rsidRPr="00AB321A">
        <w:rPr>
          <w:rFonts w:asciiTheme="majorHAnsi" w:hAnsiTheme="majorHAnsi"/>
          <w:color w:val="000000"/>
          <w:spacing w:val="-3"/>
          <w:szCs w:val="22"/>
        </w:rPr>
        <w:t>Bieżąca współpraca  Stron na etapie realizacji umowy:</w:t>
      </w:r>
    </w:p>
    <w:p w:rsidR="00EA51BD" w:rsidRPr="00AB321A" w:rsidRDefault="00EA51BD" w:rsidP="00EA51BD">
      <w:pPr>
        <w:pStyle w:val="Akapitzlist"/>
        <w:widowControl w:val="0"/>
        <w:shd w:val="clear" w:color="auto" w:fill="FFFFFF"/>
        <w:tabs>
          <w:tab w:val="left" w:pos="667"/>
          <w:tab w:val="left" w:leader="dot" w:pos="7512"/>
        </w:tabs>
        <w:spacing w:before="14" w:line="276" w:lineRule="auto"/>
        <w:ind w:left="421"/>
        <w:jc w:val="both"/>
        <w:rPr>
          <w:rFonts w:asciiTheme="majorHAnsi" w:hAnsiTheme="majorHAnsi"/>
          <w:color w:val="000000"/>
          <w:spacing w:val="-10"/>
          <w:szCs w:val="22"/>
        </w:rPr>
      </w:pPr>
      <w:r w:rsidRPr="00AB321A">
        <w:rPr>
          <w:rFonts w:asciiTheme="majorHAnsi" w:hAnsiTheme="majorHAnsi"/>
          <w:color w:val="000000"/>
          <w:spacing w:val="-4"/>
          <w:szCs w:val="22"/>
        </w:rPr>
        <w:t>- ze strony Zamawiającego do kontaktów wyznaczony zostaje …………………..</w:t>
      </w:r>
      <w:r w:rsidRPr="00AB321A">
        <w:rPr>
          <w:rFonts w:asciiTheme="majorHAnsi" w:hAnsiTheme="majorHAnsi"/>
          <w:color w:val="000000"/>
          <w:szCs w:val="22"/>
        </w:rPr>
        <w:t>,</w:t>
      </w:r>
    </w:p>
    <w:p w:rsidR="00EA51BD" w:rsidRPr="00AB321A" w:rsidRDefault="00EA51BD" w:rsidP="00EA51BD">
      <w:pPr>
        <w:pStyle w:val="Akapitzlist"/>
        <w:widowControl w:val="0"/>
        <w:shd w:val="clear" w:color="auto" w:fill="FFFFFF"/>
        <w:tabs>
          <w:tab w:val="left" w:pos="667"/>
          <w:tab w:val="left" w:leader="dot" w:pos="7565"/>
        </w:tabs>
        <w:spacing w:before="10" w:line="276" w:lineRule="auto"/>
        <w:ind w:left="421"/>
        <w:jc w:val="both"/>
        <w:rPr>
          <w:rFonts w:asciiTheme="majorHAnsi" w:hAnsiTheme="majorHAnsi"/>
          <w:color w:val="000000"/>
          <w:spacing w:val="-3"/>
          <w:szCs w:val="22"/>
        </w:rPr>
      </w:pPr>
      <w:r w:rsidRPr="00AB321A">
        <w:rPr>
          <w:rFonts w:asciiTheme="majorHAnsi" w:hAnsiTheme="majorHAnsi"/>
          <w:color w:val="000000"/>
          <w:spacing w:val="-3"/>
          <w:szCs w:val="22"/>
        </w:rPr>
        <w:t xml:space="preserve">- ze strony </w:t>
      </w:r>
      <w:r w:rsidRPr="00AB321A">
        <w:rPr>
          <w:rFonts w:asciiTheme="majorHAnsi" w:hAnsiTheme="majorHAnsi"/>
          <w:szCs w:val="22"/>
        </w:rPr>
        <w:t>Wykonawcy</w:t>
      </w:r>
      <w:r w:rsidRPr="00AB321A">
        <w:rPr>
          <w:rFonts w:asciiTheme="majorHAnsi" w:hAnsiTheme="majorHAnsi"/>
          <w:color w:val="000000"/>
          <w:spacing w:val="-3"/>
          <w:szCs w:val="22"/>
        </w:rPr>
        <w:t xml:space="preserve"> do kontaktów wyznaczony zostaje ………………………</w:t>
      </w:r>
    </w:p>
    <w:p w:rsidR="00EA51BD" w:rsidRPr="00AB321A" w:rsidRDefault="00EA51BD" w:rsidP="00EA51BD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667"/>
          <w:tab w:val="left" w:leader="dot" w:pos="7565"/>
        </w:tabs>
        <w:suppressAutoHyphens w:val="0"/>
        <w:autoSpaceDN w:val="0"/>
        <w:adjustRightInd w:val="0"/>
        <w:spacing w:before="10" w:line="276" w:lineRule="auto"/>
        <w:contextualSpacing w:val="0"/>
        <w:jc w:val="both"/>
        <w:rPr>
          <w:rFonts w:asciiTheme="majorHAnsi" w:hAnsiTheme="majorHAnsi"/>
          <w:color w:val="000000"/>
          <w:spacing w:val="-1"/>
          <w:szCs w:val="22"/>
        </w:rPr>
      </w:pPr>
      <w:r w:rsidRPr="00AB321A">
        <w:rPr>
          <w:rFonts w:asciiTheme="majorHAnsi" w:hAnsiTheme="majorHAnsi"/>
          <w:color w:val="000000"/>
          <w:spacing w:val="-3"/>
          <w:szCs w:val="22"/>
        </w:rPr>
        <w:t>Wykonawca zobowiązany jest do stałej współpracy i poddania s</w:t>
      </w:r>
      <w:r>
        <w:rPr>
          <w:rFonts w:asciiTheme="majorHAnsi" w:hAnsiTheme="majorHAnsi"/>
          <w:color w:val="000000"/>
          <w:spacing w:val="-3"/>
          <w:szCs w:val="22"/>
        </w:rPr>
        <w:t xml:space="preserve">ię pod nadzór Inspektora Nadzoru </w:t>
      </w:r>
      <w:r w:rsidRPr="00AB321A">
        <w:rPr>
          <w:rFonts w:asciiTheme="majorHAnsi" w:hAnsiTheme="majorHAnsi"/>
          <w:color w:val="000000"/>
          <w:spacing w:val="-3"/>
          <w:szCs w:val="22"/>
        </w:rPr>
        <w:t xml:space="preserve"> ........................................</w:t>
      </w:r>
    </w:p>
    <w:p w:rsidR="00EA51BD" w:rsidRPr="00AB321A" w:rsidRDefault="00EA51BD" w:rsidP="00EA51BD">
      <w:pPr>
        <w:pStyle w:val="Akapitzlist"/>
        <w:widowControl w:val="0"/>
        <w:shd w:val="clear" w:color="auto" w:fill="FFFFFF"/>
        <w:tabs>
          <w:tab w:val="left" w:pos="667"/>
          <w:tab w:val="left" w:leader="dot" w:pos="7565"/>
        </w:tabs>
        <w:spacing w:before="10" w:line="276" w:lineRule="auto"/>
        <w:ind w:left="421"/>
        <w:jc w:val="both"/>
        <w:rPr>
          <w:rFonts w:asciiTheme="majorHAnsi" w:hAnsiTheme="majorHAnsi"/>
          <w:color w:val="000000"/>
          <w:spacing w:val="-1"/>
          <w:szCs w:val="22"/>
        </w:rPr>
      </w:pPr>
    </w:p>
    <w:p w:rsidR="00EA51BD" w:rsidRPr="00A6024D" w:rsidRDefault="00EA51BD" w:rsidP="00EA51BD">
      <w:pPr>
        <w:spacing w:line="276" w:lineRule="auto"/>
        <w:jc w:val="center"/>
        <w:rPr>
          <w:rFonts w:asciiTheme="majorHAnsi" w:hAnsiTheme="majorHAnsi"/>
          <w:b/>
          <w:bCs/>
          <w:szCs w:val="22"/>
        </w:rPr>
      </w:pPr>
      <w:r w:rsidRPr="00A6024D">
        <w:rPr>
          <w:rFonts w:asciiTheme="majorHAnsi" w:hAnsiTheme="majorHAnsi"/>
          <w:b/>
          <w:bCs/>
          <w:szCs w:val="22"/>
        </w:rPr>
        <w:t>§ 9</w:t>
      </w:r>
    </w:p>
    <w:p w:rsidR="00EA51BD" w:rsidRPr="00AB321A" w:rsidRDefault="00EA51BD" w:rsidP="00EA51BD">
      <w:pPr>
        <w:pStyle w:val="Akapitzlist"/>
        <w:numPr>
          <w:ilvl w:val="6"/>
          <w:numId w:val="3"/>
        </w:numPr>
        <w:tabs>
          <w:tab w:val="clear" w:pos="2520"/>
          <w:tab w:val="num" w:pos="284"/>
        </w:tabs>
        <w:suppressAutoHyphens w:val="0"/>
        <w:autoSpaceDN w:val="0"/>
        <w:adjustRightInd w:val="0"/>
        <w:spacing w:line="276" w:lineRule="auto"/>
        <w:ind w:hanging="2520"/>
        <w:contextualSpacing w:val="0"/>
        <w:jc w:val="both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Obowiązki Zamawiającego:</w:t>
      </w:r>
    </w:p>
    <w:p w:rsidR="00EA51BD" w:rsidRPr="00AB321A" w:rsidRDefault="00EA51BD" w:rsidP="00EA51BD">
      <w:pPr>
        <w:pStyle w:val="Akapitzlist"/>
        <w:widowControl w:val="0"/>
        <w:numPr>
          <w:ilvl w:val="0"/>
          <w:numId w:val="6"/>
        </w:numPr>
        <w:tabs>
          <w:tab w:val="left" w:pos="-426"/>
          <w:tab w:val="num" w:pos="360"/>
        </w:tabs>
        <w:suppressAutoHyphens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Odbiór wykonanego przedmiotu zamówienia,</w:t>
      </w:r>
    </w:p>
    <w:p w:rsidR="00EA51BD" w:rsidRPr="00AB321A" w:rsidRDefault="00EA51BD" w:rsidP="00EA51BD">
      <w:pPr>
        <w:pStyle w:val="Akapitzlist"/>
        <w:widowControl w:val="0"/>
        <w:numPr>
          <w:ilvl w:val="0"/>
          <w:numId w:val="6"/>
        </w:numPr>
        <w:tabs>
          <w:tab w:val="left" w:pos="-426"/>
          <w:tab w:val="num" w:pos="360"/>
        </w:tabs>
        <w:suppressAutoHyphens w:val="0"/>
        <w:autoSpaceDN w:val="0"/>
        <w:adjustRightInd w:val="0"/>
        <w:spacing w:line="276" w:lineRule="auto"/>
        <w:contextualSpacing w:val="0"/>
        <w:jc w:val="both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szCs w:val="22"/>
        </w:rPr>
        <w:t>Zapłata faktury Wykonawcy, sprawdzonej i zatwierdzonej przez podpisanie protokołu odbioru w terminie wynikającym z zawartej umowy.</w:t>
      </w:r>
    </w:p>
    <w:p w:rsidR="00EA51BD" w:rsidRPr="00AB321A" w:rsidRDefault="00EA51BD" w:rsidP="00EA51BD">
      <w:pPr>
        <w:pStyle w:val="Akapitzlist"/>
        <w:widowControl w:val="0"/>
        <w:shd w:val="clear" w:color="auto" w:fill="FFFFFF"/>
        <w:tabs>
          <w:tab w:val="left" w:pos="667"/>
          <w:tab w:val="left" w:leader="dot" w:pos="7565"/>
        </w:tabs>
        <w:spacing w:before="10" w:line="276" w:lineRule="auto"/>
        <w:ind w:left="421"/>
        <w:jc w:val="both"/>
        <w:rPr>
          <w:rFonts w:asciiTheme="majorHAnsi" w:hAnsiTheme="majorHAnsi"/>
          <w:szCs w:val="22"/>
        </w:rPr>
      </w:pPr>
    </w:p>
    <w:p w:rsidR="00EA51BD" w:rsidRPr="00AB321A" w:rsidRDefault="00EA51BD" w:rsidP="00EA51BD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667"/>
          <w:tab w:val="left" w:leader="dot" w:pos="7565"/>
        </w:tabs>
        <w:suppressAutoHyphens w:val="0"/>
        <w:autoSpaceDN w:val="0"/>
        <w:adjustRightInd w:val="0"/>
        <w:spacing w:before="10" w:line="276" w:lineRule="auto"/>
        <w:contextualSpacing w:val="0"/>
        <w:jc w:val="both"/>
        <w:rPr>
          <w:rFonts w:asciiTheme="majorHAnsi" w:hAnsiTheme="majorHAnsi"/>
          <w:color w:val="000000"/>
          <w:spacing w:val="-1"/>
          <w:szCs w:val="22"/>
        </w:rPr>
      </w:pPr>
      <w:r w:rsidRPr="00AB321A">
        <w:rPr>
          <w:rFonts w:asciiTheme="majorHAnsi" w:hAnsiTheme="majorHAnsi"/>
          <w:szCs w:val="22"/>
        </w:rPr>
        <w:t>Obowiązki stron w zakresie odbioru przedmiotu zamówienia obejmują w szczególności:</w:t>
      </w:r>
    </w:p>
    <w:p w:rsidR="00EA51BD" w:rsidRPr="00AB321A" w:rsidRDefault="00EA51BD" w:rsidP="00EA51BD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667"/>
          <w:tab w:val="left" w:leader="dot" w:pos="7565"/>
        </w:tabs>
        <w:suppressAutoHyphens w:val="0"/>
        <w:autoSpaceDN w:val="0"/>
        <w:adjustRightInd w:val="0"/>
        <w:spacing w:before="10" w:line="276" w:lineRule="auto"/>
        <w:contextualSpacing w:val="0"/>
        <w:jc w:val="both"/>
        <w:rPr>
          <w:rFonts w:asciiTheme="majorHAnsi" w:hAnsiTheme="majorHAnsi"/>
          <w:color w:val="000000"/>
          <w:spacing w:val="-1"/>
          <w:szCs w:val="22"/>
        </w:rPr>
      </w:pPr>
      <w:r w:rsidRPr="00AB321A">
        <w:rPr>
          <w:rFonts w:asciiTheme="majorHAnsi" w:hAnsiTheme="majorHAnsi"/>
          <w:szCs w:val="22"/>
        </w:rPr>
        <w:lastRenderedPageBreak/>
        <w:t>podpisanie protokołu odbioru w terminie do 30 dni od daty zgłoszenia wykonanych prac przez Wykonawcę.</w:t>
      </w:r>
    </w:p>
    <w:p w:rsidR="00EA51BD" w:rsidRPr="00AB321A" w:rsidRDefault="00EA51BD" w:rsidP="00EA51BD">
      <w:pPr>
        <w:widowControl w:val="0"/>
        <w:tabs>
          <w:tab w:val="left" w:pos="-426"/>
          <w:tab w:val="num" w:pos="360"/>
        </w:tabs>
        <w:spacing w:line="276" w:lineRule="auto"/>
        <w:jc w:val="both"/>
        <w:rPr>
          <w:rFonts w:asciiTheme="majorHAnsi" w:hAnsiTheme="majorHAnsi"/>
          <w:szCs w:val="22"/>
        </w:rPr>
      </w:pPr>
    </w:p>
    <w:p w:rsidR="00EA51BD" w:rsidRPr="00A6024D" w:rsidRDefault="00EA51BD" w:rsidP="00EA51BD">
      <w:pPr>
        <w:widowControl w:val="0"/>
        <w:tabs>
          <w:tab w:val="left" w:pos="-426"/>
          <w:tab w:val="num" w:pos="360"/>
        </w:tabs>
        <w:spacing w:line="276" w:lineRule="auto"/>
        <w:ind w:left="360" w:hanging="360"/>
        <w:jc w:val="center"/>
        <w:rPr>
          <w:rFonts w:asciiTheme="majorHAnsi" w:hAnsiTheme="majorHAnsi"/>
          <w:b/>
          <w:szCs w:val="22"/>
        </w:rPr>
      </w:pPr>
      <w:r w:rsidRPr="00A6024D">
        <w:rPr>
          <w:rFonts w:asciiTheme="majorHAnsi" w:hAnsiTheme="majorHAnsi"/>
          <w:b/>
          <w:szCs w:val="22"/>
        </w:rPr>
        <w:t>§ 10</w:t>
      </w:r>
    </w:p>
    <w:p w:rsidR="00EA51BD" w:rsidRPr="00AB321A" w:rsidRDefault="00EA51BD" w:rsidP="00EA51BD">
      <w:pPr>
        <w:tabs>
          <w:tab w:val="left" w:pos="360"/>
        </w:tabs>
        <w:spacing w:line="276" w:lineRule="auto"/>
        <w:ind w:left="360" w:hanging="360"/>
        <w:jc w:val="both"/>
        <w:rPr>
          <w:rFonts w:asciiTheme="majorHAnsi" w:hAnsiTheme="majorHAnsi"/>
          <w:color w:val="000000"/>
          <w:szCs w:val="22"/>
        </w:rPr>
      </w:pPr>
      <w:r w:rsidRPr="00AB321A">
        <w:rPr>
          <w:rFonts w:asciiTheme="majorHAnsi" w:hAnsiTheme="majorHAnsi"/>
          <w:color w:val="000000"/>
          <w:szCs w:val="22"/>
        </w:rPr>
        <w:t xml:space="preserve">1. </w:t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szCs w:val="22"/>
        </w:rPr>
        <w:t>Zakazuje się istotnych zmian postanowień zawartej umowy w stosunku do treści oferty, na podstawie której dokonano wyboru Wykonawcy z zastrzeżeniem § 10 ust. 2</w:t>
      </w:r>
      <w:r w:rsidRPr="00AB321A">
        <w:rPr>
          <w:rFonts w:asciiTheme="majorHAnsi" w:hAnsiTheme="majorHAnsi"/>
          <w:color w:val="000000"/>
          <w:szCs w:val="22"/>
        </w:rPr>
        <w:t xml:space="preserve"> </w:t>
      </w:r>
    </w:p>
    <w:p w:rsidR="00EA51BD" w:rsidRDefault="00EA51BD" w:rsidP="00EA51BD">
      <w:r>
        <w:rPr>
          <w:rFonts w:asciiTheme="majorHAnsi" w:hAnsiTheme="majorHAnsi"/>
          <w:iCs/>
          <w:color w:val="000000"/>
          <w:szCs w:val="22"/>
        </w:rPr>
        <w:t xml:space="preserve">2.     </w:t>
      </w:r>
      <w:r w:rsidRPr="00AB321A">
        <w:rPr>
          <w:rFonts w:asciiTheme="majorHAnsi" w:hAnsiTheme="majorHAnsi"/>
          <w:iCs/>
          <w:color w:val="000000"/>
          <w:szCs w:val="22"/>
        </w:rPr>
        <w:t>Zamawiający zastrzega sobie możliwość dokonania zmian postanowień niniejszej umo</w:t>
      </w:r>
      <w:r>
        <w:rPr>
          <w:rFonts w:asciiTheme="majorHAnsi" w:hAnsiTheme="majorHAnsi"/>
          <w:iCs/>
          <w:color w:val="000000"/>
          <w:szCs w:val="22"/>
        </w:rPr>
        <w:t xml:space="preserve">wy , zmiany nie </w:t>
      </w:r>
      <w:r>
        <w:rPr>
          <w:rFonts w:asciiTheme="majorHAnsi" w:hAnsiTheme="majorHAnsi"/>
          <w:iCs/>
          <w:color w:val="000000"/>
          <w:szCs w:val="22"/>
        </w:rPr>
        <w:br/>
        <w:t xml:space="preserve">         mogą powodować zwiększenia zakresu  przedmiotu zamówienia zawartego w SIWZ</w:t>
      </w:r>
      <w:r>
        <w:br/>
        <w:t xml:space="preserve">    1)  Dopuszcza się możliwość dokonania zmian terminów umownych, które mogą ulec zmianie </w:t>
      </w:r>
    </w:p>
    <w:p w:rsidR="00EA51BD" w:rsidRDefault="00EA51BD" w:rsidP="00EA51BD">
      <w:r>
        <w:t xml:space="preserve">           w wyniku wystąpienia następujących okoliczności:</w:t>
      </w:r>
      <w:r>
        <w:br/>
        <w:t xml:space="preserve">    a-  na skutek okoliczności których nie można było przewidzieć w dacie zawarcia umowy,</w:t>
      </w:r>
    </w:p>
    <w:p w:rsidR="00EA51BD" w:rsidRDefault="00EA51BD" w:rsidP="00EA51BD">
      <w:r>
        <w:t xml:space="preserve">    b-  przerw w realizacji robót budowlanych powstałych z przyczyn nie leżących po stronie </w:t>
      </w:r>
      <w:r>
        <w:br/>
        <w:t xml:space="preserve">         Wykonawcy,</w:t>
      </w:r>
    </w:p>
    <w:p w:rsidR="00EA51BD" w:rsidRDefault="00EA51BD" w:rsidP="00EA51BD">
      <w:r>
        <w:t xml:space="preserve">    c-  wprowadzenia zmian w dokumentacji techniczno – projektowej co może powodować </w:t>
      </w:r>
      <w:r>
        <w:br/>
        <w:t xml:space="preserve">          brak możliwości dotrzymania pierwotnego terminu zakończenia realizacji zawartej </w:t>
      </w:r>
      <w:r>
        <w:br/>
        <w:t xml:space="preserve">           umowy,                         </w:t>
      </w:r>
      <w:r>
        <w:br/>
        <w:t xml:space="preserve">    d-  wstrzymania przez Zamawiającego robót w wyniku wystąpienia warunków </w:t>
      </w:r>
      <w:r>
        <w:br/>
        <w:t xml:space="preserve">         atmosferycznych utrudniających lub uniemożliwiających realizację robót, za które nie </w:t>
      </w:r>
      <w:r>
        <w:br/>
        <w:t xml:space="preserve">         odpowiada żadna ze stron,</w:t>
      </w:r>
    </w:p>
    <w:p w:rsidR="00EA51BD" w:rsidRDefault="00EA51BD" w:rsidP="00EA51BD">
      <w:r>
        <w:t xml:space="preserve">    f-   pisemnego uzgodnienia pomiędzy Stronami dotyczącego skróceniu terminu zakończenia </w:t>
      </w:r>
    </w:p>
    <w:p w:rsidR="00EA51BD" w:rsidRDefault="00EA51BD" w:rsidP="00EA51BD">
      <w:r>
        <w:t xml:space="preserve">          realizacji umowy,</w:t>
      </w:r>
    </w:p>
    <w:p w:rsidR="00EA51BD" w:rsidRDefault="00EA51BD" w:rsidP="00EA51BD">
      <w:r>
        <w:t xml:space="preserve">    g-  konieczności uzyskania niemożliwych do przewidzenia na etapie planowania </w:t>
      </w:r>
      <w:r>
        <w:br/>
        <w:t xml:space="preserve">          inwestycji: danych, </w:t>
      </w:r>
      <w:proofErr w:type="spellStart"/>
      <w:r>
        <w:t>zgód</w:t>
      </w:r>
      <w:proofErr w:type="spellEnd"/>
      <w:r>
        <w:t xml:space="preserve">  lub pozwoleń osób trzecich lub właściwych organów;</w:t>
      </w:r>
    </w:p>
    <w:p w:rsidR="00EA51BD" w:rsidRDefault="00EA51BD" w:rsidP="00EA51BD">
      <w:r>
        <w:t xml:space="preserve">     h-  wstrzymania realizacji prac objętych umową, co uniemożliwia terminowe zakończenie </w:t>
      </w:r>
    </w:p>
    <w:p w:rsidR="00EA51BD" w:rsidRDefault="00EA51BD" w:rsidP="00EA51BD">
      <w:r>
        <w:t xml:space="preserve">          realizacji przedmiotu umowy.</w:t>
      </w:r>
    </w:p>
    <w:p w:rsidR="00EA51BD" w:rsidRDefault="00EA51BD" w:rsidP="00EA51BD">
      <w:r>
        <w:t xml:space="preserve">     i-  powierzenia przez Zamawiającego wykonania zamówień dodatkowych lub robót </w:t>
      </w:r>
    </w:p>
    <w:p w:rsidR="00EA51BD" w:rsidRDefault="00EA51BD" w:rsidP="00EA51BD">
      <w:r>
        <w:t xml:space="preserve">          zamiennych, jeżeli terminy ich powierzenia, rodzaj lub zakres uniemożliwiają </w:t>
      </w:r>
      <w:r>
        <w:br/>
        <w:t xml:space="preserve">          dotrzymanie pierwotnego terminu zakończenia realizacji umowy;</w:t>
      </w:r>
    </w:p>
    <w:p w:rsidR="00EA51BD" w:rsidRDefault="00EA51BD" w:rsidP="00EA51BD"/>
    <w:p w:rsidR="00EA51BD" w:rsidRDefault="00EA51BD" w:rsidP="00EA51BD">
      <w:r>
        <w:t xml:space="preserve">2)  Zmiana dokonana na podstawie art. 23 </w:t>
      </w:r>
      <w:proofErr w:type="spellStart"/>
      <w:r>
        <w:t>pkt</w:t>
      </w:r>
      <w:proofErr w:type="spellEnd"/>
      <w:r>
        <w:t xml:space="preserve"> 1 ustawy Prawo budowlane zmiana w   </w:t>
      </w:r>
    </w:p>
    <w:p w:rsidR="00EA51BD" w:rsidRDefault="00EA51BD" w:rsidP="00EA51BD">
      <w:r>
        <w:t xml:space="preserve">      rozwiązaniach projektowych, jeżeli są one uzasadnione koniecznością zwiększenia </w:t>
      </w:r>
      <w:r>
        <w:br/>
        <w:t xml:space="preserve">      bezpieczeństwa realizacji robót budowlanych lub usprawnienia procesu budowy;</w:t>
      </w:r>
    </w:p>
    <w:p w:rsidR="00EA51BD" w:rsidRDefault="00EA51BD" w:rsidP="00EA51BD">
      <w:r>
        <w:br/>
        <w:t xml:space="preserve">3)  Zmiana dokonana na podstawie art. 20 ust. 1 </w:t>
      </w:r>
      <w:proofErr w:type="spellStart"/>
      <w:r>
        <w:t>pkt</w:t>
      </w:r>
      <w:proofErr w:type="spellEnd"/>
      <w:r>
        <w:t xml:space="preserve"> 4 lit. a) ustawy Prawo budowlane </w:t>
      </w:r>
      <w:r>
        <w:br/>
        <w:t xml:space="preserve">      uzgodniona możliwość wprowadzenia rozwiązań zamiennych w stosunku do </w:t>
      </w:r>
      <w:r>
        <w:br/>
        <w:t xml:space="preserve">      przewidzianych w projekcie, zgłoszonych przez kierownika budowy lub inspektora </w:t>
      </w:r>
      <w:r>
        <w:br/>
        <w:t xml:space="preserve">      nadzoru inwestorskiego;.</w:t>
      </w:r>
    </w:p>
    <w:p w:rsidR="00EA51BD" w:rsidRDefault="00EA51BD" w:rsidP="00EA51BD">
      <w:r>
        <w:t xml:space="preserve">4)  Zmiany dokonane zostały podczas wykonywania robót i nie odstępują w sposób istotny od </w:t>
      </w:r>
      <w:r>
        <w:br/>
        <w:t xml:space="preserve">      zatwierdzonego projektu lub warunków pozwolenia na budowę w ramach art. 36a ust. 5 ustawy Prawo </w:t>
      </w:r>
      <w:r>
        <w:br/>
        <w:t xml:space="preserve">      budowlane i dokonane zostały zgodnie z zapisami art. 36a ust. 6 ustawy Prawo budowlane, spełniając zapisy </w:t>
      </w:r>
      <w:r>
        <w:br/>
        <w:t xml:space="preserve">      art. 57 ust. 2 ustawy Prawo budowlane;</w:t>
      </w:r>
    </w:p>
    <w:p w:rsidR="00EA51BD" w:rsidRDefault="00EA51BD" w:rsidP="00EA51BD">
      <w:r>
        <w:t xml:space="preserve">5)  Zmiana nazw , siedziby stron umowy, numerów kont bankowych, innych danych identyfikacyjnych; </w:t>
      </w:r>
    </w:p>
    <w:p w:rsidR="00EA51BD" w:rsidRDefault="00EA51BD" w:rsidP="00EA51BD">
      <w:r>
        <w:t>6)  Zmiana podwykonawcy pod warunkiem odpowiedniego zgłoszenia i po akceptacji przez Zamawiającego;</w:t>
      </w:r>
    </w:p>
    <w:p w:rsidR="00EA51BD" w:rsidRDefault="00EA51BD" w:rsidP="00EA51BD">
      <w:r>
        <w:t xml:space="preserve">7)  Zmiana osób odpowiedzialnych za kontakty  i nadzór nad przedmiotem umowy; </w:t>
      </w:r>
    </w:p>
    <w:p w:rsidR="00EA51BD" w:rsidRDefault="00EA51BD" w:rsidP="00EA51BD">
      <w:r>
        <w:t xml:space="preserve">8)  Zmniejszenie zakresu wynagrodzenia z przyczyn o obiektywnym charakterze, istotnej zmiany okoliczności </w:t>
      </w:r>
      <w:r>
        <w:br/>
        <w:t xml:space="preserve">      powodującej, że wykonanie części zakresu realizacji umowy nie leży w interesie publicznym, czego nie   </w:t>
      </w:r>
      <w:r>
        <w:br/>
        <w:t xml:space="preserve">      można  było przewidzieć w chwili jej zawarcia;</w:t>
      </w:r>
    </w:p>
    <w:p w:rsidR="00EA51BD" w:rsidRDefault="00EA51BD" w:rsidP="00EA51BD">
      <w:r>
        <w:t xml:space="preserve">9)  Zmiana harmonogramu rzeczowo-finansowego z powodu zmniejszenia zakresu rzeczowo-finansowego,    </w:t>
      </w:r>
      <w:r>
        <w:br/>
        <w:t xml:space="preserve">      zmiany terminu lub zmiany terminów realizacji poszczególnych zakresów rzeczowych;</w:t>
      </w:r>
    </w:p>
    <w:p w:rsidR="00EA51BD" w:rsidRDefault="00EA51BD" w:rsidP="00EA51BD">
      <w:r>
        <w:t xml:space="preserve">10) W przypadku zmiany stawki podatku VAT w trakcie trwania umowy Zamawiający            </w:t>
      </w:r>
      <w:r>
        <w:br/>
        <w:t xml:space="preserve">       zapłaci Wykonawcy wynagrodzenie w wysokości uwzględniającej kwotę podatku </w:t>
      </w:r>
    </w:p>
    <w:p w:rsidR="00EA51BD" w:rsidRDefault="00EA51BD" w:rsidP="00EA51BD">
      <w:r>
        <w:t xml:space="preserve">       VAT według stawki obowiązującej w chwili  składania ofert, podwyższenie stawki </w:t>
      </w:r>
      <w:r>
        <w:br/>
        <w:t xml:space="preserve">      VAT spowoduje zmniejszenie wynagrodzenia netto wykonawcy i odwrotnie </w:t>
      </w:r>
    </w:p>
    <w:p w:rsidR="00EA51BD" w:rsidRDefault="00EA51BD" w:rsidP="00EA51BD">
      <w:r>
        <w:t xml:space="preserve">       zmniejszenie stawki podatku VAT spowoduje zwiększenie wynagrodzenia  netto </w:t>
      </w:r>
      <w:r>
        <w:br/>
        <w:t xml:space="preserve">       wykonawcy w stosunku do wynagrodzenia stanowiącego podstawę obliczenia ceny oferty.</w:t>
      </w:r>
    </w:p>
    <w:p w:rsidR="00EA51BD" w:rsidRPr="00AB321A" w:rsidRDefault="00EA51BD" w:rsidP="00EA51BD">
      <w:pPr>
        <w:suppressAutoHyphens w:val="0"/>
        <w:autoSpaceDN w:val="0"/>
        <w:adjustRightInd w:val="0"/>
        <w:spacing w:line="276" w:lineRule="auto"/>
        <w:ind w:left="360"/>
        <w:jc w:val="both"/>
        <w:rPr>
          <w:rFonts w:asciiTheme="majorHAnsi" w:hAnsiTheme="majorHAnsi"/>
          <w:color w:val="000000"/>
          <w:szCs w:val="22"/>
        </w:rPr>
      </w:pPr>
    </w:p>
    <w:p w:rsidR="00EA51BD" w:rsidRPr="00AB321A" w:rsidRDefault="00EA51BD" w:rsidP="00EA51BD">
      <w:pPr>
        <w:tabs>
          <w:tab w:val="left" w:pos="360"/>
        </w:tabs>
        <w:spacing w:line="276" w:lineRule="auto"/>
        <w:jc w:val="center"/>
        <w:rPr>
          <w:rFonts w:asciiTheme="majorHAnsi" w:hAnsiTheme="majorHAnsi"/>
          <w:b/>
          <w:color w:val="000000"/>
          <w:szCs w:val="22"/>
        </w:rPr>
      </w:pPr>
      <w:r w:rsidRPr="00AB321A">
        <w:rPr>
          <w:rFonts w:asciiTheme="majorHAnsi" w:hAnsiTheme="majorHAnsi"/>
          <w:b/>
          <w:color w:val="000000"/>
          <w:szCs w:val="22"/>
        </w:rPr>
        <w:t>§ 11</w:t>
      </w:r>
    </w:p>
    <w:p w:rsidR="00EA51BD" w:rsidRDefault="00EA51BD" w:rsidP="00EA51BD">
      <w:pPr>
        <w:pStyle w:val="BodyText21"/>
        <w:tabs>
          <w:tab w:val="left" w:pos="0"/>
        </w:tabs>
        <w:spacing w:line="276" w:lineRule="auto"/>
        <w:ind w:left="0"/>
        <w:jc w:val="both"/>
        <w:rPr>
          <w:rFonts w:asciiTheme="majorHAnsi" w:hAnsiTheme="majorHAnsi"/>
          <w:color w:val="000000"/>
          <w:szCs w:val="22"/>
        </w:rPr>
      </w:pPr>
      <w:r w:rsidRPr="00AB321A">
        <w:rPr>
          <w:rFonts w:asciiTheme="majorHAnsi" w:hAnsiTheme="majorHAnsi"/>
          <w:color w:val="000000"/>
          <w:szCs w:val="22"/>
        </w:rPr>
        <w:t>W sprawach nie uregulowanych niniejszą umową będą miały zastosowanie przepisy Kodeksu Cywiln</w:t>
      </w:r>
      <w:r>
        <w:rPr>
          <w:rFonts w:asciiTheme="majorHAnsi" w:hAnsiTheme="majorHAnsi"/>
          <w:color w:val="000000"/>
          <w:szCs w:val="22"/>
        </w:rPr>
        <w:t xml:space="preserve">ego,  </w:t>
      </w:r>
      <w:r w:rsidRPr="00AB321A">
        <w:rPr>
          <w:rFonts w:asciiTheme="majorHAnsi" w:hAnsiTheme="majorHAnsi"/>
          <w:color w:val="000000"/>
          <w:szCs w:val="22"/>
        </w:rPr>
        <w:t xml:space="preserve"> Prawa Budowlanego i ustawy Prawo zamówień publicznych.</w:t>
      </w:r>
    </w:p>
    <w:p w:rsidR="00CE3EBB" w:rsidRDefault="00CE3EBB" w:rsidP="00EA51BD">
      <w:pPr>
        <w:pStyle w:val="BodyText21"/>
        <w:tabs>
          <w:tab w:val="left" w:pos="0"/>
        </w:tabs>
        <w:spacing w:line="276" w:lineRule="auto"/>
        <w:ind w:left="0"/>
        <w:jc w:val="both"/>
        <w:rPr>
          <w:rFonts w:asciiTheme="majorHAnsi" w:hAnsiTheme="majorHAnsi"/>
          <w:color w:val="000000"/>
          <w:szCs w:val="22"/>
        </w:rPr>
      </w:pPr>
    </w:p>
    <w:p w:rsidR="00CE3EBB" w:rsidRPr="00AB321A" w:rsidRDefault="00CE3EBB" w:rsidP="00EA51BD">
      <w:pPr>
        <w:pStyle w:val="BodyText21"/>
        <w:tabs>
          <w:tab w:val="left" w:pos="0"/>
        </w:tabs>
        <w:spacing w:line="276" w:lineRule="auto"/>
        <w:ind w:left="0"/>
        <w:jc w:val="both"/>
        <w:rPr>
          <w:rFonts w:asciiTheme="majorHAnsi" w:hAnsiTheme="majorHAnsi"/>
          <w:color w:val="000000"/>
          <w:szCs w:val="22"/>
        </w:rPr>
      </w:pPr>
    </w:p>
    <w:p w:rsidR="00EA51BD" w:rsidRPr="00AB321A" w:rsidRDefault="00EA51BD" w:rsidP="00EA51BD">
      <w:pPr>
        <w:tabs>
          <w:tab w:val="left" w:pos="360"/>
        </w:tabs>
        <w:spacing w:line="276" w:lineRule="auto"/>
        <w:jc w:val="center"/>
        <w:rPr>
          <w:rFonts w:asciiTheme="majorHAnsi" w:hAnsiTheme="majorHAnsi"/>
          <w:b/>
          <w:color w:val="000000"/>
          <w:szCs w:val="22"/>
        </w:rPr>
      </w:pPr>
      <w:r w:rsidRPr="00AB321A">
        <w:rPr>
          <w:rFonts w:asciiTheme="majorHAnsi" w:hAnsiTheme="majorHAnsi"/>
          <w:b/>
          <w:color w:val="000000"/>
          <w:szCs w:val="22"/>
        </w:rPr>
        <w:t>§ 12</w:t>
      </w:r>
    </w:p>
    <w:p w:rsidR="00EA51BD" w:rsidRPr="00AB321A" w:rsidRDefault="00EA51BD" w:rsidP="00EA51BD">
      <w:pPr>
        <w:tabs>
          <w:tab w:val="left" w:pos="360"/>
        </w:tabs>
        <w:spacing w:line="276" w:lineRule="auto"/>
        <w:jc w:val="both"/>
        <w:rPr>
          <w:rFonts w:asciiTheme="majorHAnsi" w:hAnsiTheme="majorHAnsi"/>
          <w:color w:val="000000"/>
          <w:szCs w:val="22"/>
        </w:rPr>
      </w:pPr>
      <w:r w:rsidRPr="00AB321A">
        <w:rPr>
          <w:rFonts w:asciiTheme="majorHAnsi" w:hAnsiTheme="majorHAnsi"/>
          <w:color w:val="000000"/>
          <w:szCs w:val="22"/>
        </w:rPr>
        <w:t xml:space="preserve">Umowa została sporządzona w trzech jednobrzmiących egzemplarzach, dwóch dla Zamawiającego i jednego </w:t>
      </w:r>
      <w:r>
        <w:rPr>
          <w:rFonts w:asciiTheme="majorHAnsi" w:hAnsiTheme="majorHAnsi"/>
          <w:color w:val="000000"/>
          <w:szCs w:val="22"/>
        </w:rPr>
        <w:t xml:space="preserve">dla </w:t>
      </w:r>
      <w:r w:rsidRPr="00AB321A">
        <w:rPr>
          <w:rFonts w:asciiTheme="majorHAnsi" w:hAnsiTheme="majorHAnsi"/>
          <w:color w:val="000000"/>
          <w:szCs w:val="22"/>
        </w:rPr>
        <w:t>Wykonawcy.</w:t>
      </w:r>
    </w:p>
    <w:p w:rsidR="00EA51BD" w:rsidRPr="00AB321A" w:rsidRDefault="00EA51BD" w:rsidP="00EA51BD">
      <w:pPr>
        <w:tabs>
          <w:tab w:val="left" w:pos="360"/>
        </w:tabs>
        <w:spacing w:line="276" w:lineRule="auto"/>
        <w:jc w:val="both"/>
        <w:rPr>
          <w:rFonts w:asciiTheme="majorHAnsi" w:hAnsiTheme="majorHAnsi"/>
          <w:color w:val="000000"/>
          <w:szCs w:val="22"/>
        </w:rPr>
      </w:pPr>
    </w:p>
    <w:p w:rsidR="00EA51BD" w:rsidRPr="00AB321A" w:rsidRDefault="00EA51BD" w:rsidP="00EA51BD">
      <w:pPr>
        <w:tabs>
          <w:tab w:val="left" w:pos="360"/>
        </w:tabs>
        <w:spacing w:line="276" w:lineRule="auto"/>
        <w:jc w:val="both"/>
        <w:rPr>
          <w:rFonts w:asciiTheme="majorHAnsi" w:hAnsiTheme="majorHAnsi"/>
          <w:color w:val="000000"/>
          <w:szCs w:val="22"/>
        </w:rPr>
      </w:pPr>
    </w:p>
    <w:p w:rsidR="00EA51BD" w:rsidRPr="00AB321A" w:rsidRDefault="00EA51BD" w:rsidP="00EA51BD">
      <w:pPr>
        <w:tabs>
          <w:tab w:val="left" w:pos="360"/>
        </w:tabs>
        <w:spacing w:line="276" w:lineRule="auto"/>
        <w:jc w:val="both"/>
        <w:rPr>
          <w:rFonts w:asciiTheme="majorHAnsi" w:hAnsiTheme="majorHAnsi"/>
          <w:color w:val="000000"/>
          <w:szCs w:val="22"/>
        </w:rPr>
      </w:pPr>
    </w:p>
    <w:p w:rsidR="00EA51BD" w:rsidRPr="00AB321A" w:rsidRDefault="00EA51BD" w:rsidP="00EA51BD">
      <w:pPr>
        <w:tabs>
          <w:tab w:val="left" w:pos="360"/>
        </w:tabs>
        <w:spacing w:line="276" w:lineRule="auto"/>
        <w:jc w:val="both"/>
        <w:rPr>
          <w:rFonts w:asciiTheme="majorHAnsi" w:hAnsiTheme="majorHAnsi"/>
          <w:color w:val="000000"/>
          <w:szCs w:val="22"/>
        </w:rPr>
      </w:pPr>
      <w:r w:rsidRPr="00AB321A">
        <w:rPr>
          <w:rFonts w:asciiTheme="majorHAnsi" w:hAnsiTheme="majorHAnsi"/>
          <w:color w:val="000000"/>
          <w:szCs w:val="22"/>
        </w:rPr>
        <w:t>............................................</w:t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>
        <w:rPr>
          <w:rFonts w:asciiTheme="majorHAnsi" w:hAnsiTheme="majorHAnsi"/>
          <w:color w:val="000000"/>
          <w:szCs w:val="22"/>
        </w:rPr>
        <w:t xml:space="preserve">               </w:t>
      </w:r>
      <w:r w:rsidRPr="00AB321A">
        <w:rPr>
          <w:rFonts w:asciiTheme="majorHAnsi" w:hAnsiTheme="majorHAnsi"/>
          <w:color w:val="000000"/>
          <w:szCs w:val="22"/>
        </w:rPr>
        <w:t>.......................................................</w:t>
      </w:r>
    </w:p>
    <w:p w:rsidR="00EA51BD" w:rsidRPr="00AB321A" w:rsidRDefault="00EA51BD" w:rsidP="00EA51BD">
      <w:pPr>
        <w:tabs>
          <w:tab w:val="left" w:pos="360"/>
        </w:tabs>
        <w:spacing w:line="276" w:lineRule="auto"/>
        <w:jc w:val="both"/>
        <w:rPr>
          <w:rFonts w:asciiTheme="majorHAnsi" w:hAnsiTheme="majorHAnsi"/>
          <w:color w:val="000000"/>
          <w:szCs w:val="22"/>
        </w:rPr>
      </w:pPr>
      <w:r w:rsidRPr="00AB321A">
        <w:rPr>
          <w:rFonts w:asciiTheme="majorHAnsi" w:hAnsiTheme="majorHAnsi"/>
          <w:color w:val="000000"/>
          <w:szCs w:val="22"/>
        </w:rPr>
        <w:t xml:space="preserve">     WYKONAWCA</w:t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  <w:t>ZAMAWIAJĄCY</w:t>
      </w:r>
    </w:p>
    <w:p w:rsidR="00EA51BD" w:rsidRPr="00AB321A" w:rsidRDefault="00EA51BD" w:rsidP="00EA51BD">
      <w:pPr>
        <w:tabs>
          <w:tab w:val="left" w:pos="360"/>
        </w:tabs>
        <w:spacing w:line="276" w:lineRule="auto"/>
        <w:jc w:val="both"/>
        <w:rPr>
          <w:rFonts w:asciiTheme="majorHAnsi" w:hAnsiTheme="majorHAnsi"/>
          <w:color w:val="000000"/>
          <w:szCs w:val="22"/>
        </w:rPr>
      </w:pPr>
    </w:p>
    <w:p w:rsidR="00EA51BD" w:rsidRPr="00AB321A" w:rsidRDefault="00EA51BD" w:rsidP="00EA51BD">
      <w:pPr>
        <w:tabs>
          <w:tab w:val="left" w:pos="360"/>
        </w:tabs>
        <w:spacing w:line="276" w:lineRule="auto"/>
        <w:jc w:val="both"/>
        <w:rPr>
          <w:rFonts w:asciiTheme="majorHAnsi" w:hAnsiTheme="majorHAnsi"/>
          <w:color w:val="000000"/>
          <w:szCs w:val="22"/>
        </w:rPr>
      </w:pPr>
    </w:p>
    <w:p w:rsidR="00EA51BD" w:rsidRPr="00AB321A" w:rsidRDefault="00EA51BD" w:rsidP="00EA51BD">
      <w:pPr>
        <w:tabs>
          <w:tab w:val="left" w:pos="360"/>
        </w:tabs>
        <w:spacing w:line="276" w:lineRule="auto"/>
        <w:jc w:val="both"/>
        <w:rPr>
          <w:rFonts w:asciiTheme="majorHAnsi" w:hAnsiTheme="majorHAnsi"/>
          <w:color w:val="000000"/>
          <w:szCs w:val="22"/>
        </w:rPr>
      </w:pP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</w:p>
    <w:p w:rsidR="00EA51BD" w:rsidRPr="00AB321A" w:rsidRDefault="00EA51BD" w:rsidP="00EA51BD">
      <w:pPr>
        <w:tabs>
          <w:tab w:val="left" w:pos="360"/>
        </w:tabs>
        <w:spacing w:line="276" w:lineRule="auto"/>
        <w:jc w:val="both"/>
        <w:rPr>
          <w:rFonts w:asciiTheme="majorHAnsi" w:hAnsiTheme="majorHAnsi"/>
          <w:szCs w:val="22"/>
        </w:rPr>
      </w:pP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</w:r>
      <w:r w:rsidRPr="00AB321A">
        <w:rPr>
          <w:rFonts w:asciiTheme="majorHAnsi" w:hAnsiTheme="majorHAnsi"/>
          <w:color w:val="000000"/>
          <w:szCs w:val="22"/>
        </w:rPr>
        <w:tab/>
        <w:t xml:space="preserve">    </w:t>
      </w:r>
    </w:p>
    <w:p w:rsidR="00EA51BD" w:rsidRPr="00AB321A" w:rsidRDefault="00EA51BD" w:rsidP="00EA51BD">
      <w:pPr>
        <w:rPr>
          <w:rFonts w:asciiTheme="majorHAnsi" w:hAnsiTheme="majorHAnsi"/>
          <w:szCs w:val="22"/>
        </w:rPr>
      </w:pPr>
    </w:p>
    <w:p w:rsidR="00EA51BD" w:rsidRPr="00AB321A" w:rsidRDefault="00EA51BD" w:rsidP="00EA51BD">
      <w:pPr>
        <w:rPr>
          <w:rFonts w:asciiTheme="majorHAnsi" w:hAnsiTheme="majorHAnsi"/>
          <w:szCs w:val="22"/>
        </w:rPr>
      </w:pPr>
    </w:p>
    <w:p w:rsidR="00EA51BD" w:rsidRPr="00AB321A" w:rsidRDefault="00EA51BD" w:rsidP="00EA51BD">
      <w:pPr>
        <w:rPr>
          <w:rFonts w:asciiTheme="majorHAnsi" w:hAnsiTheme="majorHAnsi"/>
          <w:szCs w:val="22"/>
        </w:rPr>
      </w:pPr>
    </w:p>
    <w:p w:rsidR="00EA51BD" w:rsidRDefault="00EA51BD" w:rsidP="00EA51BD"/>
    <w:p w:rsidR="00801767" w:rsidRDefault="00801767"/>
    <w:sectPr w:rsidR="00801767" w:rsidSect="0080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ADEE2AE"/>
    <w:lvl w:ilvl="0">
      <w:start w:val="1"/>
      <w:numFmt w:val="lowerLetter"/>
      <w:lvlText w:val="%1)"/>
      <w:lvlJc w:val="left"/>
      <w:pPr>
        <w:tabs>
          <w:tab w:val="num" w:pos="381"/>
        </w:tabs>
        <w:ind w:left="381" w:hanging="360"/>
      </w:pPr>
    </w:lvl>
    <w:lvl w:ilvl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1">
    <w:nsid w:val="05BE0483"/>
    <w:multiLevelType w:val="hybridMultilevel"/>
    <w:tmpl w:val="74A8C9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C3435"/>
    <w:multiLevelType w:val="hybridMultilevel"/>
    <w:tmpl w:val="4144259A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>
    <w:nsid w:val="1A0E40D3"/>
    <w:multiLevelType w:val="multilevel"/>
    <w:tmpl w:val="8872210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C93F17"/>
    <w:multiLevelType w:val="hybridMultilevel"/>
    <w:tmpl w:val="12EC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369F1"/>
    <w:multiLevelType w:val="multilevel"/>
    <w:tmpl w:val="384638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99E143B"/>
    <w:multiLevelType w:val="hybridMultilevel"/>
    <w:tmpl w:val="A4CCB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C03220B"/>
    <w:multiLevelType w:val="hybridMultilevel"/>
    <w:tmpl w:val="4AAAA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EA51BD"/>
    <w:rsid w:val="00002EC6"/>
    <w:rsid w:val="00071A03"/>
    <w:rsid w:val="00091AB7"/>
    <w:rsid w:val="00094778"/>
    <w:rsid w:val="000B369E"/>
    <w:rsid w:val="004C01F5"/>
    <w:rsid w:val="004F406D"/>
    <w:rsid w:val="00585A3E"/>
    <w:rsid w:val="005D6EDD"/>
    <w:rsid w:val="00616F64"/>
    <w:rsid w:val="00670414"/>
    <w:rsid w:val="00696BB7"/>
    <w:rsid w:val="00741D30"/>
    <w:rsid w:val="00801767"/>
    <w:rsid w:val="009F51E6"/>
    <w:rsid w:val="00B87BB9"/>
    <w:rsid w:val="00C52C63"/>
    <w:rsid w:val="00CE3EBB"/>
    <w:rsid w:val="00EA51BD"/>
    <w:rsid w:val="00EC2F08"/>
    <w:rsid w:val="00ED6C20"/>
    <w:rsid w:val="00F000D4"/>
    <w:rsid w:val="00FD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1B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5A3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5A3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5A3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5A3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5A3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5A3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5A3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5A3E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5A3E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5A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5A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85A3E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5A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5A3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5A3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5A3E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5A3E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5A3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85A3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5A3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5A3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5A3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85A3E"/>
    <w:rPr>
      <w:b/>
      <w:bCs/>
    </w:rPr>
  </w:style>
  <w:style w:type="character" w:styleId="Uwydatnienie">
    <w:name w:val="Emphasis"/>
    <w:uiPriority w:val="20"/>
    <w:qFormat/>
    <w:rsid w:val="00585A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85A3E"/>
  </w:style>
  <w:style w:type="paragraph" w:styleId="Akapitzlist">
    <w:name w:val="List Paragraph"/>
    <w:basedOn w:val="Normalny"/>
    <w:qFormat/>
    <w:rsid w:val="00585A3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5A3E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5A3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5A3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5A3E"/>
    <w:rPr>
      <w:b/>
      <w:bCs/>
      <w:i/>
      <w:iCs/>
    </w:rPr>
  </w:style>
  <w:style w:type="character" w:styleId="Wyrnieniedelikatne">
    <w:name w:val="Subtle Emphasis"/>
    <w:uiPriority w:val="19"/>
    <w:qFormat/>
    <w:rsid w:val="00585A3E"/>
    <w:rPr>
      <w:i/>
      <w:iCs/>
    </w:rPr>
  </w:style>
  <w:style w:type="character" w:styleId="Wyrnienieintensywne">
    <w:name w:val="Intense Emphasis"/>
    <w:uiPriority w:val="21"/>
    <w:qFormat/>
    <w:rsid w:val="00585A3E"/>
    <w:rPr>
      <w:b/>
      <w:bCs/>
    </w:rPr>
  </w:style>
  <w:style w:type="character" w:styleId="Odwoaniedelikatne">
    <w:name w:val="Subtle Reference"/>
    <w:uiPriority w:val="31"/>
    <w:qFormat/>
    <w:rsid w:val="00585A3E"/>
    <w:rPr>
      <w:smallCaps/>
    </w:rPr>
  </w:style>
  <w:style w:type="character" w:styleId="Odwoanieintensywne">
    <w:name w:val="Intense Reference"/>
    <w:uiPriority w:val="32"/>
    <w:qFormat/>
    <w:rsid w:val="00585A3E"/>
    <w:rPr>
      <w:smallCaps/>
      <w:spacing w:val="5"/>
      <w:u w:val="single"/>
    </w:rPr>
  </w:style>
  <w:style w:type="character" w:styleId="Tytuksiki">
    <w:name w:val="Book Title"/>
    <w:uiPriority w:val="33"/>
    <w:qFormat/>
    <w:rsid w:val="00585A3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5A3E"/>
    <w:pPr>
      <w:outlineLvl w:val="9"/>
    </w:pPr>
  </w:style>
  <w:style w:type="paragraph" w:styleId="Tekstpodstawowy">
    <w:name w:val="Body Text"/>
    <w:basedOn w:val="Normalny"/>
    <w:link w:val="TekstpodstawowyZnak"/>
    <w:rsid w:val="00EA51BD"/>
    <w:pPr>
      <w:suppressAutoHyphens w:val="0"/>
      <w:autoSpaceDN w:val="0"/>
      <w:adjustRightInd w:val="0"/>
      <w:spacing w:before="240" w:line="360" w:lineRule="auto"/>
      <w:jc w:val="both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51BD"/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customStyle="1" w:styleId="BodyText21">
    <w:name w:val="Body Text 21"/>
    <w:basedOn w:val="Normalny"/>
    <w:rsid w:val="00EA51BD"/>
    <w:pPr>
      <w:suppressAutoHyphens w:val="0"/>
      <w:autoSpaceDN w:val="0"/>
      <w:adjustRightInd w:val="0"/>
      <w:spacing w:after="120"/>
      <w:ind w:left="283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rsid w:val="00EA51BD"/>
    <w:pPr>
      <w:suppressAutoHyphens w:val="0"/>
      <w:autoSpaceDN w:val="0"/>
      <w:adjustRightInd w:val="0"/>
      <w:spacing w:after="120"/>
      <w:ind w:left="283"/>
    </w:pPr>
    <w:rPr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51BD"/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customStyle="1" w:styleId="Akapitzlist1">
    <w:name w:val="Akapit z listą1"/>
    <w:basedOn w:val="Normalny"/>
    <w:rsid w:val="00EA51BD"/>
    <w:pPr>
      <w:autoSpaceDE/>
      <w:textAlignment w:val="auto"/>
    </w:pPr>
    <w:rPr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2271</Words>
  <Characters>13628</Characters>
  <Application>Microsoft Office Word</Application>
  <DocSecurity>0</DocSecurity>
  <Lines>113</Lines>
  <Paragraphs>31</Paragraphs>
  <ScaleCrop>false</ScaleCrop>
  <Company>GUS</Company>
  <LinksUpToDate>false</LinksUpToDate>
  <CharactersWithSpaces>15868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jan.jaslar</dc:creator>
  <cp:keywords/>
  <dc:description/>
  <cp:lastModifiedBy>jan.jaslar</cp:lastModifiedBy>
  <cp:revision>17</cp:revision>
  <dcterms:created xsi:type="dcterms:W3CDTF">2012-02-22T09:49:00Z</dcterms:created>
  <dcterms:modified xsi:type="dcterms:W3CDTF">2012-05-09T11:35:00Z</dcterms:modified>
</cp:coreProperties>
</file>